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A9" w:rsidRDefault="00884CA9" w:rsidP="00884CA9">
      <w:pPr>
        <w:pStyle w:val="a3"/>
      </w:pPr>
      <w:r>
        <w:rPr>
          <w:b/>
          <w:bCs/>
        </w:rPr>
        <w:t>Московский международный деловой центр «Москва-Сити»</w:t>
      </w:r>
      <w:r>
        <w:t xml:space="preserve"> (</w:t>
      </w:r>
      <w:r>
        <w:rPr>
          <w:i/>
          <w:iCs/>
        </w:rPr>
        <w:t>ММДЦ «Москва-Сити»</w:t>
      </w:r>
      <w:r>
        <w:t xml:space="preserve">) — строящийся деловой район в </w:t>
      </w:r>
      <w:hyperlink r:id="rId6" w:tooltip="Москва" w:history="1">
        <w:r>
          <w:rPr>
            <w:rStyle w:val="a4"/>
          </w:rPr>
          <w:t>Москве</w:t>
        </w:r>
      </w:hyperlink>
      <w:r>
        <w:t xml:space="preserve"> на </w:t>
      </w:r>
      <w:hyperlink r:id="rId7" w:tooltip="Пресненская набережная" w:history="1">
        <w:r>
          <w:rPr>
            <w:rStyle w:val="a4"/>
          </w:rPr>
          <w:t>Пресненской набережной</w:t>
        </w:r>
      </w:hyperlink>
      <w:r>
        <w:t xml:space="preserve">. В настоящее время административно является частью </w:t>
      </w:r>
      <w:hyperlink r:id="rId8" w:tooltip="Пресненский район" w:history="1">
        <w:r>
          <w:rPr>
            <w:rStyle w:val="a4"/>
          </w:rPr>
          <w:t>Пресненского района</w:t>
        </w:r>
      </w:hyperlink>
      <w:r>
        <w:t xml:space="preserve"> </w:t>
      </w:r>
      <w:hyperlink r:id="rId9" w:tooltip="Центральный административный округ (Москва)" w:history="1">
        <w:r>
          <w:rPr>
            <w:rStyle w:val="a4"/>
          </w:rPr>
          <w:t>Центрального административного округа города Москвы</w:t>
        </w:r>
      </w:hyperlink>
      <w:r>
        <w:t>.</w:t>
      </w:r>
    </w:p>
    <w:p w:rsidR="00884CA9" w:rsidRDefault="00884CA9" w:rsidP="00884CA9">
      <w:pPr>
        <w:pStyle w:val="a3"/>
      </w:pPr>
      <w:r>
        <w:t xml:space="preserve">В рамках ММДЦ «Москва-Сити» создаётся зона деловой активности, которая объединит бизнес, апартаменты проживания и досуг. Управляющей компанией по созданию и развитию всего проекта ММДЦ «Москва-Сити» выступает ОАО «Сити», а техническим заказчиком и представителем города Москвы в распоряжении государственным имуществом </w:t>
      </w:r>
      <w:hyperlink r:id="rId10" w:tooltip="Центральное ядро Москва-Сити" w:history="1">
        <w:r>
          <w:rPr>
            <w:rStyle w:val="a4"/>
          </w:rPr>
          <w:t>Центрального ядра ММДЦ «Москва-Сити»</w:t>
        </w:r>
      </w:hyperlink>
      <w:r>
        <w:t xml:space="preserve"> выступает ГУП «Центр-Сити».</w:t>
      </w:r>
    </w:p>
    <w:p w:rsidR="00884CA9" w:rsidRDefault="00884CA9" w:rsidP="00884CA9">
      <w:pPr>
        <w:pStyle w:val="a3"/>
      </w:pPr>
      <w:r>
        <w:t xml:space="preserve">Строительство ММДЦ «Москва-Сити» ведётся на </w:t>
      </w:r>
      <w:hyperlink r:id="rId11" w:tooltip="Пресненская набережная" w:history="1">
        <w:r>
          <w:rPr>
            <w:rStyle w:val="a4"/>
          </w:rPr>
          <w:t>Пресненской набережной</w:t>
        </w:r>
      </w:hyperlink>
      <w:r>
        <w:t xml:space="preserve">, на месте бывшей каменоломни, на территории общей площадью около 100 га, из которых 60 га подлежат новой застройке. На 2014 год объём инвестиций в ММДЦ составил примерно 12 </w:t>
      </w:r>
      <w:proofErr w:type="gramStart"/>
      <w:r>
        <w:t>млрд</w:t>
      </w:r>
      <w:proofErr w:type="gramEnd"/>
      <w:r>
        <w:t xml:space="preserve"> $</w:t>
      </w:r>
      <w:hyperlink r:id="rId12" w:anchor="cite_note-2" w:history="1">
        <w:r>
          <w:rPr>
            <w:rStyle w:val="a4"/>
            <w:vertAlign w:val="superscript"/>
          </w:rPr>
          <w:t>[2]</w:t>
        </w:r>
      </w:hyperlink>
      <w:r>
        <w:t>. На 2016 год на территории ММДЦ «Москва-Сити» уже построено двенадцать из двадцати трех запланированных объектов. Еще семь зданий находятся в стройке и четыре — в стадии проектирования.</w:t>
      </w:r>
      <w:hyperlink r:id="rId13" w:anchor="cite_note-3" w:history="1">
        <w:r>
          <w:rPr>
            <w:rStyle w:val="a4"/>
            <w:vertAlign w:val="superscript"/>
          </w:rPr>
          <w:t>[3]</w:t>
        </w:r>
      </w:hyperlink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</w:t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6230" cy="1904365"/>
            <wp:effectExtent l="0" t="0" r="1270" b="635"/>
            <wp:docPr id="1" name="Рисунок 1" descr="https://upload.wikimedia.org/wikipedia/commons/thumb/e/e0/Moskva_City2015.jpg/300px-Moskva_City201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Moskva_City2015.jpg/300px-Moskva_City201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Москва-Сити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3 июня 2015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планы создания в </w:t>
      </w:r>
      <w:hyperlink r:id="rId16" w:tooltip="Москва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Москве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бизнес-квартала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международного образца появились в 1992 году.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был архитектор </w:t>
      </w:r>
      <w:hyperlink r:id="rId17" w:tooltip="Тхор, Борис Иванович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Борис Иванович </w:t>
        </w:r>
        <w:proofErr w:type="spellStart"/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Тхор</w:t>
        </w:r>
        <w:proofErr w:type="spellEnd"/>
      </w:hyperlink>
      <w:hyperlink r:id="rId18" w:anchor="cite_note-4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[4]</w:t>
        </w:r>
      </w:hyperlink>
      <w:hyperlink r:id="rId19" w:anchor="cite_note-5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[5]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обратился к </w:t>
      </w:r>
      <w:hyperlink r:id="rId20" w:tooltip="Лужков, Юрий Михайлович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Ю. М. Лужкову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предложением построить небоскрёбы международного делового центра</w:t>
      </w:r>
      <w:hyperlink r:id="rId21" w:anchor="cite_note-6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специально для строительства и эксплуатации ММДЦ «Москва-Сити» при активной поддержке </w:t>
      </w:r>
      <w:hyperlink r:id="rId22" w:tooltip="Правительство Москвы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Правительства Москвы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создано Акционерное общество «Сити», позднее преобразованное в ПАО «Сити», которое стало выступать управляющей компанией по созданию и развитию проекта ММДЦ «Москва-Сити».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соответствующих договоров, подписанных с Правительством Москвы, ПАО «Сити» выполняет функции заказчика по всему проекту и является арендатором земли под ММДЦ «Москва-Сити».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Структуры, организующие работу и функционирование комплекса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ПАО «Сити»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компания по созданию и развитию проекта ММДЦ «Москва-Сити», созданная весной 1992 года. В 1994 году Правительство Москвы генеральным договором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управление проектом по созданию и развитию ММДЦ от 30.12.1994 г. уполномочивает ПАО «Сити» выполнять функции управляющей компании проекта «Москва-Сити».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2014 года основным владельцем «Сити» стала группа «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Solvers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во главе с </w:t>
      </w:r>
      <w:hyperlink r:id="rId23" w:tooltip="Малис, Олег Адольфович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Олегом </w:t>
        </w:r>
        <w:proofErr w:type="spellStart"/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Малисом</w:t>
        </w:r>
        <w:proofErr w:type="spellEnd"/>
      </w:hyperlink>
      <w:hyperlink r:id="rId24" w:anchor="cite_note-7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июля 2016 года, в связи с изменениями в законодательстве об акционерных обществах, была произведена смена организационно-правовой формы с ОАО на ПАО.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ГУП города Москва «Центр-Сити»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Создано распоряжением Правительства Москвы от 15 января 2003 года № 43-РП в целях эффективного управления городским имуществом и в интересах привлечения сре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завершения проектирования и строительства, а также дальнейшего содержания, обслуживания и эксплуатации </w:t>
      </w:r>
      <w:hyperlink r:id="rId25" w:tooltip="Центральное ядро Москва-Сити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Центрального ядра ММДЦ «Москва-Сити»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имущество Центрального ядра закреплено за ГУП «Центр-Сити» на праве </w:t>
      </w:r>
      <w:hyperlink r:id="rId26" w:tooltip="Хозяйственное ведение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хозяйственного ведения</w:t>
        </w:r>
      </w:hyperlink>
      <w:hyperlink r:id="rId27" w:anchor="cite_note-.D0.A0.D0.9F.D0.9C_43-.D0.A0.D0.9F-8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ООО «Сити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проперти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менеджмент»</w:t>
      </w:r>
    </w:p>
    <w:p w:rsidR="00EE4C96" w:rsidRDefault="00884CA9" w:rsidP="00884C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компания организована в 2008 году для предоставления услуг на территории ММДЦ «Москва-Сити». Компания занимается коммерческим управлением офисной недвижимости в башнях «Империя», «Федерация» и «Город столиц». В управлении находится более 10 тыс. м².</w:t>
      </w:r>
    </w:p>
    <w:p w:rsidR="00884CA9" w:rsidRDefault="00884CA9" w:rsidP="00884CA9">
      <w:pPr>
        <w:pStyle w:val="3"/>
      </w:pPr>
      <w:r>
        <w:rPr>
          <w:rStyle w:val="mw-headline"/>
        </w:rPr>
        <w:t>«Центральное ядро»</w:t>
      </w:r>
    </w:p>
    <w:p w:rsidR="00884CA9" w:rsidRDefault="00884CA9" w:rsidP="00884CA9">
      <w:r>
        <w:t>Центральное ядро (3D модель)</w:t>
      </w:r>
    </w:p>
    <w:p w:rsidR="00884CA9" w:rsidRDefault="00884CA9" w:rsidP="00884CA9">
      <w:r>
        <w:t xml:space="preserve">Основная статья: </w:t>
      </w:r>
      <w:hyperlink r:id="rId28" w:tooltip="Центральное ядро Москва-Сити" w:history="1">
        <w:r>
          <w:rPr>
            <w:rStyle w:val="a4"/>
            <w:b/>
            <w:bCs/>
          </w:rPr>
          <w:t>Центральное ядро Москва-Сити</w:t>
        </w:r>
      </w:hyperlink>
    </w:p>
    <w:p w:rsidR="00884CA9" w:rsidRDefault="00884CA9" w:rsidP="00884CA9">
      <w:pPr>
        <w:pStyle w:val="a3"/>
      </w:pPr>
      <w:r>
        <w:t>«Центральное ядро» (участки № 6—8) — одно из самых сложных по конструкции строений ММДЦ. Центральное ядро делится на 2 части: подземную и надземную.</w:t>
      </w:r>
    </w:p>
    <w:p w:rsidR="00884CA9" w:rsidRDefault="00884CA9" w:rsidP="00884CA9">
      <w:pPr>
        <w:pStyle w:val="a3"/>
      </w:pPr>
      <w:r>
        <w:t>В подземную часть ядра входит 3 станции метрополитена, в том числе действующая с 2005 года «</w:t>
      </w:r>
      <w:hyperlink r:id="rId29" w:tooltip="Выставочная (станция метро)" w:history="1">
        <w:r>
          <w:rPr>
            <w:rStyle w:val="a4"/>
          </w:rPr>
          <w:t>Выставочная</w:t>
        </w:r>
      </w:hyperlink>
      <w:r>
        <w:t xml:space="preserve">» </w:t>
      </w:r>
      <w:hyperlink r:id="rId30" w:tooltip="Филёвская линия" w:history="1">
        <w:proofErr w:type="spellStart"/>
        <w:r>
          <w:rPr>
            <w:rStyle w:val="a4"/>
          </w:rPr>
          <w:t>Филёвской</w:t>
        </w:r>
        <w:proofErr w:type="spellEnd"/>
        <w:r>
          <w:rPr>
            <w:rStyle w:val="a4"/>
          </w:rPr>
          <w:t xml:space="preserve"> линии</w:t>
        </w:r>
      </w:hyperlink>
      <w:r>
        <w:t xml:space="preserve">. Также там расположена автостоянка на 2750 </w:t>
      </w:r>
      <w:proofErr w:type="spellStart"/>
      <w:r>
        <w:t>машиномест</w:t>
      </w:r>
      <w:proofErr w:type="spellEnd"/>
      <w:r>
        <w:t xml:space="preserve"> и технические помещения. Подземное общественное пространство занимает торговый комплекс, представляющий собой развитую многофункциональную торговую зону, а также вестибюли метро с пешеходными зонами и переходами в здания, расположенные на соседних участках. С западной стороны центрального ядра </w:t>
      </w:r>
      <w:proofErr w:type="gramStart"/>
      <w:r>
        <w:t>расположена</w:t>
      </w:r>
      <w:proofErr w:type="gramEnd"/>
      <w:r>
        <w:t xml:space="preserve"> VIP-стоянка.</w:t>
      </w:r>
    </w:p>
    <w:p w:rsidR="00884CA9" w:rsidRDefault="00884CA9" w:rsidP="00884CA9">
      <w:pPr>
        <w:pStyle w:val="a3"/>
      </w:pPr>
      <w:r>
        <w:t xml:space="preserve">Наземная часть разделена на три функциональных зоны: гостиница — на участке № 8а; торгово-развлекательный комплекс — на участках № 8б и 7; </w:t>
      </w:r>
      <w:proofErr w:type="gramStart"/>
      <w:r>
        <w:t>кино-концертный</w:t>
      </w:r>
      <w:proofErr w:type="gramEnd"/>
      <w:r>
        <w:t xml:space="preserve"> зал вместимостью около 6000 человек — на участке № 6.</w:t>
      </w:r>
    </w:p>
    <w:p w:rsidR="00884CA9" w:rsidRDefault="00884CA9" w:rsidP="00884CA9">
      <w:pPr>
        <w:pStyle w:val="a3"/>
      </w:pPr>
      <w:r>
        <w:t>Гостиница строится за счёт привлечённых средств, причём объём капитальных вложений составит около 50—55 млн $. Гостиница имеет 5 лестнично-лифтовых блоков, соединяющих надземные этажи гостиницы с подземными автостоянками и предприятиями торговли. На территории объекта предполагается разместить апартаменты, рестораны, зимние сады, террасы, технические и вспомогательные помещения.</w:t>
      </w:r>
    </w:p>
    <w:p w:rsidR="00884CA9" w:rsidRDefault="00884CA9" w:rsidP="00884CA9">
      <w:pPr>
        <w:pStyle w:val="a3"/>
      </w:pPr>
      <w:r>
        <w:lastRenderedPageBreak/>
        <w:t>Торгово-развлекательный комплекс расположен в центральной части здания на участках № 8б и 7. Он разделён на 4 зоны, отражающие концептуально времена года. Объём комплекса образован фронтальными 5-этажными 4-модульными объёмами. Компле</w:t>
      </w:r>
      <w:proofErr w:type="gramStart"/>
      <w:r>
        <w:t>кс вкл</w:t>
      </w:r>
      <w:proofErr w:type="gramEnd"/>
      <w:r>
        <w:t>ючает в себя торговую и выставочную зоны, зрелищно-развлекательную, парк, каток, выставки, предприятия питания, торговые и развлекательные помещения, галереи, рестораны. Главное рекреационное пространство накрыто стеклянным куполом.</w:t>
      </w:r>
    </w:p>
    <w:p w:rsidR="00884CA9" w:rsidRDefault="00884CA9" w:rsidP="00884CA9">
      <w:pPr>
        <w:pStyle w:val="a3"/>
      </w:pPr>
      <w:r>
        <w:t>Киноконцертный зал расположен на участке № 6 и рассчитан на проведение значимых зрелищных мероприятий, гала-концертов, форумов, массовых торжеств. Круглый в плане зал имеет трансформируемую сценическую часть, раскрываемую, в случае необходимости. Входы в зал осуществляются через вестибюли. Объём капитальных вложений составит около 120—140 млн $.</w:t>
      </w:r>
    </w:p>
    <w:p w:rsidR="00884CA9" w:rsidRDefault="00884CA9" w:rsidP="00884C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Начало строительства: 2005 года</w:t>
      </w:r>
    </w:p>
    <w:p w:rsidR="00884CA9" w:rsidRDefault="00884CA9" w:rsidP="00884C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Окончание строительства: 2016 год</w:t>
      </w:r>
    </w:p>
    <w:p w:rsidR="00884CA9" w:rsidRDefault="00884CA9" w:rsidP="00884C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Общая площадь сооружения: 450 000 м²</w:t>
      </w:r>
    </w:p>
    <w:p w:rsidR="00884CA9" w:rsidRDefault="00884CA9" w:rsidP="00884CA9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Объём инвестиций в проект: 300 </w:t>
      </w:r>
      <w:proofErr w:type="gramStart"/>
      <w:r>
        <w:t>млн</w:t>
      </w:r>
      <w:proofErr w:type="gramEnd"/>
      <w:r>
        <w:t xml:space="preserve"> $</w:t>
      </w:r>
    </w:p>
    <w:p w:rsidR="00884CA9" w:rsidRDefault="00884CA9" w:rsidP="00884CA9">
      <w:pPr>
        <w:pStyle w:val="3"/>
      </w:pPr>
      <w:r>
        <w:rPr>
          <w:rStyle w:val="mw-headline"/>
        </w:rPr>
        <w:t>«Башня 2000»</w:t>
      </w:r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3334385" cy="1619250"/>
            <wp:effectExtent l="0" t="0" r="0" b="0"/>
            <wp:docPr id="9" name="Рисунок 9" descr="https://upload.wikimedia.org/wikipedia/commons/thumb/4/47/Tower_2000_12th_September_2012.jpg/350px-Tower_2000_12th_September_201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4/47/Tower_2000_12th_September_2012.jpg/350px-Tower_2000_12th_September_201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Башня 2000</w:t>
      </w:r>
    </w:p>
    <w:p w:rsidR="00884CA9" w:rsidRDefault="00884CA9" w:rsidP="00884CA9">
      <w:r>
        <w:t xml:space="preserve">Основная статья: </w:t>
      </w:r>
      <w:hyperlink r:id="rId33" w:tooltip="Башня 2000" w:history="1">
        <w:r>
          <w:rPr>
            <w:rStyle w:val="a4"/>
            <w:b/>
            <w:bCs/>
          </w:rPr>
          <w:t>Башня 2000</w:t>
        </w:r>
      </w:hyperlink>
    </w:p>
    <w:p w:rsidR="00884CA9" w:rsidRDefault="00884CA9" w:rsidP="00884CA9">
      <w:pPr>
        <w:pStyle w:val="a3"/>
      </w:pPr>
      <w:r>
        <w:t xml:space="preserve">«Башня 2000» (участок № 0) — 34-этажное офисное здание, расположенное на правом берегу </w:t>
      </w:r>
      <w:hyperlink r:id="rId34" w:tooltip="Москва (река)" w:history="1">
        <w:r>
          <w:rPr>
            <w:rStyle w:val="a4"/>
          </w:rPr>
          <w:t>Москвы-реки</w:t>
        </w:r>
      </w:hyperlink>
      <w:r>
        <w:t>. Башня соединена с ММДЦ торгово-пешеходным мостом «</w:t>
      </w:r>
      <w:hyperlink r:id="rId35" w:tooltip="Мост Багратион" w:history="1">
        <w:r>
          <w:rPr>
            <w:rStyle w:val="a4"/>
          </w:rPr>
          <w:t>Багратион</w:t>
        </w:r>
      </w:hyperlink>
      <w:r>
        <w:t>», ставшим первой постройкой в рамках ММДЦ. Кроме офисных помещений в здании расположены подземная стоянка, рестораны и прочие рекреационные помещения.</w:t>
      </w:r>
    </w:p>
    <w:p w:rsidR="00884CA9" w:rsidRDefault="00884CA9" w:rsidP="00884C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Начало строительства: 1996 год</w:t>
      </w:r>
    </w:p>
    <w:p w:rsidR="00884CA9" w:rsidRDefault="00884CA9" w:rsidP="00884C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Окончание строительства: 2001 год</w:t>
      </w:r>
    </w:p>
    <w:p w:rsidR="00884CA9" w:rsidRDefault="00884CA9" w:rsidP="00884C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Высота: 104 м</w:t>
      </w:r>
    </w:p>
    <w:p w:rsidR="00884CA9" w:rsidRDefault="00884CA9" w:rsidP="00884C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Количество этажей: 34</w:t>
      </w:r>
    </w:p>
    <w:p w:rsidR="00884CA9" w:rsidRDefault="00884CA9" w:rsidP="00884CA9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Общая площадь здания: 61 057 м²</w:t>
      </w:r>
    </w:p>
    <w:p w:rsidR="00884CA9" w:rsidRDefault="00884CA9" w:rsidP="00884CA9">
      <w:pPr>
        <w:pStyle w:val="3"/>
      </w:pPr>
      <w:r>
        <w:rPr>
          <w:rStyle w:val="mw-headline"/>
        </w:rPr>
        <w:t>Экспоцентр</w:t>
      </w:r>
    </w:p>
    <w:p w:rsidR="00884CA9" w:rsidRDefault="00884CA9" w:rsidP="00884CA9">
      <w:pPr>
        <w:pStyle w:val="a3"/>
      </w:pPr>
      <w:hyperlink r:id="rId36" w:tooltip="Экспоцентр" w:history="1">
        <w:r>
          <w:rPr>
            <w:rStyle w:val="a4"/>
          </w:rPr>
          <w:t>Экспоцентр</w:t>
        </w:r>
      </w:hyperlink>
      <w:r>
        <w:t xml:space="preserve"> (участок № 1) — одна из ведущих выставочных организаций стран Восточной Европы и крупнейший организатор международных выставок и </w:t>
      </w:r>
      <w:proofErr w:type="spellStart"/>
      <w:r>
        <w:t>конгрессных</w:t>
      </w:r>
      <w:proofErr w:type="spellEnd"/>
      <w:r>
        <w:t xml:space="preserve"> мероприятий в России. «Экспоцентр» организует участие российских фирм и организаций в выставках и ярмарках за рубежом; в течение многих лет по поручению Правительства Российской Федерации является организатором российских экспозиций на Всемирных выставках.</w:t>
      </w:r>
    </w:p>
    <w:p w:rsidR="00884CA9" w:rsidRDefault="00884CA9" w:rsidP="00884CA9">
      <w:pPr>
        <w:pStyle w:val="a3"/>
      </w:pPr>
      <w:r>
        <w:lastRenderedPageBreak/>
        <w:t>Ежегодно на Центральном выставочном комплексе «Экспоцентр» проходит более 100 выставочных мероприятий различного масштаба и значимости. В них принимают участие около 30 тыс. экспонентов. Число посетителей — около 1 </w:t>
      </w:r>
      <w:proofErr w:type="gramStart"/>
      <w:r>
        <w:t>млн</w:t>
      </w:r>
      <w:proofErr w:type="gramEnd"/>
      <w:r>
        <w:t xml:space="preserve"> человек. </w:t>
      </w:r>
      <w:proofErr w:type="gramStart"/>
      <w:r>
        <w:t xml:space="preserve">Общая площадь ЦВК «Экспоцентр» — более 250 тыс. м², общая выставочная площадь — 135 тыс. м²: закрытая — 85 тыс. м², открытая — 50 тыс. м². В 2007 году площадь </w:t>
      </w:r>
      <w:proofErr w:type="spellStart"/>
      <w:r>
        <w:t>выставочно-конгрессных</w:t>
      </w:r>
      <w:proofErr w:type="spellEnd"/>
      <w:r>
        <w:t xml:space="preserve"> мероприятий составила более 700 тыс. м².</w:t>
      </w:r>
      <w:proofErr w:type="gramEnd"/>
    </w:p>
    <w:p w:rsidR="00884CA9" w:rsidRDefault="00884CA9" w:rsidP="00884CA9">
      <w:pPr>
        <w:pStyle w:val="3"/>
      </w:pPr>
      <w:r>
        <w:rPr>
          <w:rStyle w:val="mw-headline"/>
        </w:rPr>
        <w:t>Башня Эволюция</w:t>
      </w:r>
    </w:p>
    <w:p w:rsidR="00884CA9" w:rsidRDefault="00884CA9" w:rsidP="00884CA9">
      <w:r>
        <w:t xml:space="preserve">Основная статья: </w:t>
      </w:r>
      <w:hyperlink r:id="rId37" w:tooltip="Башня Эволюция" w:history="1">
        <w:r>
          <w:rPr>
            <w:rStyle w:val="a4"/>
            <w:b/>
            <w:bCs/>
          </w:rPr>
          <w:t>Башня Эволюция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667635" cy="3544570"/>
            <wp:effectExtent l="0" t="0" r="0" b="0"/>
            <wp:docPr id="8" name="Рисунок 8" descr="https://upload.wikimedia.org/wikipedia/commons/thumb/4/46/Moscow_International_Business_Center_A_02.jpg/280px-Moscow_International_Business_Center_A_02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4/46/Moscow_International_Business_Center_A_02.jpg/280px-Moscow_International_Business_Center_A_02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354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Башня Эволюция</w:t>
      </w:r>
    </w:p>
    <w:p w:rsidR="00884CA9" w:rsidRDefault="00884CA9" w:rsidP="00884CA9">
      <w:pPr>
        <w:pStyle w:val="a3"/>
      </w:pPr>
      <w:r>
        <w:t>На участках № 2 и 3 разместится многофункциональный центр «Башня Эволюция» высотой 54 этажа. В состав многофункционального центра войдут как помещения непосредственно Дворца Бракосочетаний с банкетными залами и ресторанами, так и офисные помещения.</w:t>
      </w:r>
    </w:p>
    <w:p w:rsidR="00884CA9" w:rsidRDefault="00884CA9" w:rsidP="00884CA9">
      <w:pPr>
        <w:pStyle w:val="a3"/>
      </w:pPr>
      <w:r>
        <w:t xml:space="preserve">В </w:t>
      </w:r>
      <w:proofErr w:type="spellStart"/>
      <w:r>
        <w:t>стилобатной</w:t>
      </w:r>
      <w:proofErr w:type="spellEnd"/>
      <w:r>
        <w:t xml:space="preserve"> части центра предусматривается размещение торгово-развлекательных помещений, а также пешеходных связей между ТПМ «Багратион», станцией метро «Выставочная» и помещениями «Центрального ядра». В подземной части предусматривается размещение подземной автостоянки.</w:t>
      </w:r>
    </w:p>
    <w:p w:rsidR="00884CA9" w:rsidRDefault="00884CA9" w:rsidP="00884CA9">
      <w:pPr>
        <w:pStyle w:val="a3"/>
      </w:pPr>
      <w:r>
        <w:t xml:space="preserve">В рамках благоустройства участков № 2 и 3 предусматривается строительство общегородской площади на </w:t>
      </w:r>
      <w:hyperlink r:id="rId40" w:tooltip="Эксплуатируемая кровля" w:history="1">
        <w:r>
          <w:rPr>
            <w:rStyle w:val="a4"/>
          </w:rPr>
          <w:t>эксплуатируемой кровле</w:t>
        </w:r>
      </w:hyperlink>
      <w:r>
        <w:t xml:space="preserve"> </w:t>
      </w:r>
      <w:proofErr w:type="spellStart"/>
      <w:r>
        <w:t>стилобатной</w:t>
      </w:r>
      <w:proofErr w:type="spellEnd"/>
      <w:r>
        <w:t xml:space="preserve"> части.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Начало строительства: 2011 год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Завершение строительства: 2014 год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Высота: 255 м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Количество этажей: 54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Общая площадь земельного участка: 2,549 га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lastRenderedPageBreak/>
        <w:t>Общая площадь здания: 169 000 м²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Общая площадь помещений Дворца бракосочетания: 2000 м²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Количество </w:t>
      </w:r>
      <w:proofErr w:type="spellStart"/>
      <w:r>
        <w:t>машиномест</w:t>
      </w:r>
      <w:proofErr w:type="spellEnd"/>
      <w:r>
        <w:t>: 1350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Архитектор: Тони </w:t>
      </w:r>
      <w:proofErr w:type="spellStart"/>
      <w:r>
        <w:t>Кеттл</w:t>
      </w:r>
      <w:proofErr w:type="spellEnd"/>
      <w:r>
        <w:t xml:space="preserve"> (</w:t>
      </w:r>
      <w:proofErr w:type="spellStart"/>
      <w:r>
        <w:t>Tony</w:t>
      </w:r>
      <w:proofErr w:type="spellEnd"/>
      <w:r>
        <w:t xml:space="preserve"> </w:t>
      </w:r>
      <w:proofErr w:type="spellStart"/>
      <w:r>
        <w:t>Kettle</w:t>
      </w:r>
      <w:proofErr w:type="spellEnd"/>
      <w:r>
        <w:t>)</w:t>
      </w:r>
    </w:p>
    <w:p w:rsidR="00884CA9" w:rsidRDefault="00884CA9" w:rsidP="00884CA9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Застройщик: </w:t>
      </w:r>
      <w:proofErr w:type="spellStart"/>
      <w:r>
        <w:t>Ренейссанс</w:t>
      </w:r>
      <w:proofErr w:type="spellEnd"/>
      <w:r>
        <w:t xml:space="preserve"> </w:t>
      </w:r>
      <w:proofErr w:type="spellStart"/>
      <w:r>
        <w:t>констракшн</w:t>
      </w:r>
      <w:proofErr w:type="spellEnd"/>
    </w:p>
    <w:p w:rsidR="00884CA9" w:rsidRDefault="00884CA9" w:rsidP="00884CA9">
      <w:pPr>
        <w:pStyle w:val="3"/>
      </w:pPr>
      <w:r>
        <w:rPr>
          <w:rStyle w:val="mw-headline"/>
        </w:rPr>
        <w:t>Деловой комплекс «Империя»</w:t>
      </w:r>
    </w:p>
    <w:p w:rsidR="00884CA9" w:rsidRDefault="00884CA9" w:rsidP="00884CA9">
      <w:r>
        <w:t xml:space="preserve">Основная статья: </w:t>
      </w:r>
      <w:hyperlink r:id="rId41" w:tooltip="Империя (деловой комплекс)" w:history="1">
        <w:r>
          <w:rPr>
            <w:rStyle w:val="a4"/>
            <w:b/>
            <w:bCs/>
          </w:rPr>
          <w:t>Империя (деловой комплекс)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382520" cy="3573780"/>
            <wp:effectExtent l="0" t="0" r="0" b="7620"/>
            <wp:docPr id="7" name="Рисунок 7" descr="https://upload.wikimedia.org/wikipedia/commons/thumb/2/21/Imperia_Tower_20th_October_2012.JPG/250px-Imperia_Tower_20th_October_2012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2/21/Imperia_Tower_20th_October_2012.JPG/250px-Imperia_Tower_20th_October_2012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Комплекс «</w:t>
      </w:r>
      <w:proofErr w:type="spellStart"/>
      <w:r>
        <w:t>Imperia</w:t>
      </w:r>
      <w:proofErr w:type="spellEnd"/>
      <w:r>
        <w:t xml:space="preserve"> </w:t>
      </w:r>
      <w:proofErr w:type="spellStart"/>
      <w:r>
        <w:t>Tower</w:t>
      </w:r>
      <w:proofErr w:type="spellEnd"/>
      <w:r>
        <w:t>»</w:t>
      </w:r>
    </w:p>
    <w:p w:rsidR="00884CA9" w:rsidRDefault="00884CA9" w:rsidP="00884CA9">
      <w:pPr>
        <w:pStyle w:val="a3"/>
      </w:pPr>
      <w:r>
        <w:t>Деловой комплекс «Империя» (участок № 4) представляет собой многофункциональный комплекс, сочетающий офисные помещения, апартаменты и торговые помещения.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Начало строительства: 2006 год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Завершение монолитных работ: 2009 год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Завершение остекления: 2010 год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Завершение отделочных работ: 2011 год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Высота: 239 м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Количество этажей: 60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Общая площадь земельного участка: 1,74 га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Общая площадь здания: 203 191 м²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Общая площадь офисных помещений: 121 497 м²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Общая площадь апартаментов: 45 377 м²</w:t>
      </w:r>
    </w:p>
    <w:p w:rsidR="00884CA9" w:rsidRDefault="00884CA9" w:rsidP="00884CA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Архитектор: NBBJ</w:t>
      </w:r>
    </w:p>
    <w:p w:rsidR="00884CA9" w:rsidRDefault="00884CA9" w:rsidP="00884CA9">
      <w:pPr>
        <w:pStyle w:val="3"/>
      </w:pPr>
      <w:r>
        <w:rPr>
          <w:rStyle w:val="mw-headline"/>
        </w:rPr>
        <w:t>Комплекс «Город столиц»</w:t>
      </w:r>
    </w:p>
    <w:p w:rsidR="00884CA9" w:rsidRDefault="00884CA9" w:rsidP="00884CA9">
      <w:r>
        <w:t xml:space="preserve">Основная статья: </w:t>
      </w:r>
      <w:hyperlink r:id="rId44" w:tooltip="Город столиц" w:history="1">
        <w:r>
          <w:rPr>
            <w:rStyle w:val="a4"/>
            <w:b/>
            <w:bCs/>
          </w:rPr>
          <w:t>Город столиц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382520" cy="3573780"/>
            <wp:effectExtent l="0" t="0" r="0" b="7620"/>
            <wp:docPr id="6" name="Рисунок 6" descr="https://upload.wikimedia.org/wikipedia/commons/thumb/d/d7/City_Of_Capitals_20th_October_2012.JPG/250px-City_Of_Capitals_20th_October_201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d/d7/City_Of_Capitals_20th_October_2012.JPG/250px-City_Of_Capitals_20th_October_201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Комплекс «Город столиц»</w:t>
      </w:r>
    </w:p>
    <w:p w:rsidR="00884CA9" w:rsidRDefault="00884CA9" w:rsidP="00884CA9">
      <w:pPr>
        <w:pStyle w:val="a3"/>
      </w:pPr>
      <w:r>
        <w:t xml:space="preserve">Комплекс «Город столиц», символизирующий </w:t>
      </w:r>
      <w:hyperlink r:id="rId47" w:tooltip="Москва" w:history="1">
        <w:r>
          <w:rPr>
            <w:rStyle w:val="a4"/>
          </w:rPr>
          <w:t>Москву</w:t>
        </w:r>
      </w:hyperlink>
      <w:r>
        <w:t xml:space="preserve"> и </w:t>
      </w:r>
      <w:hyperlink r:id="rId48" w:tooltip="Санкт-Петербург" w:history="1">
        <w:r>
          <w:rPr>
            <w:rStyle w:val="a4"/>
          </w:rPr>
          <w:t>Санкт-Петербург</w:t>
        </w:r>
      </w:hyperlink>
      <w:r>
        <w:t>, располагается на участке № 9.</w:t>
      </w:r>
    </w:p>
    <w:p w:rsidR="00884CA9" w:rsidRDefault="00884CA9" w:rsidP="00884CA9">
      <w:pPr>
        <w:pStyle w:val="a3"/>
      </w:pPr>
      <w:r>
        <w:t xml:space="preserve">Архитектурный ансамбль, совмещающий в себе развлекательный комплекс, помещения офисов и </w:t>
      </w:r>
      <w:hyperlink r:id="rId49" w:tooltip="Элитные квартиры (страница отсутствует)" w:history="1">
        <w:r>
          <w:rPr>
            <w:rStyle w:val="a4"/>
          </w:rPr>
          <w:t>элитные квартиры</w:t>
        </w:r>
      </w:hyperlink>
      <w:r>
        <w:t>, под которые отводится больше половины верхних этажей. «Город столиц» состоит из двух башен — 76-этажная «Москва» и 65-этажный «Санкт-Петербург»</w:t>
      </w:r>
      <w:hyperlink r:id="rId50" w:anchor="cite_note-18" w:history="1">
        <w:r>
          <w:rPr>
            <w:rStyle w:val="a4"/>
            <w:vertAlign w:val="superscript"/>
          </w:rPr>
          <w:t>[18]</w:t>
        </w:r>
      </w:hyperlink>
      <w:r>
        <w:t xml:space="preserve">, высотой 302 м и 257 м соответственно, объединённых 17-этажным </w:t>
      </w:r>
      <w:hyperlink r:id="rId51" w:tooltip="Стилобат" w:history="1">
        <w:r>
          <w:rPr>
            <w:rStyle w:val="a4"/>
          </w:rPr>
          <w:t>стилобатом</w:t>
        </w:r>
      </w:hyperlink>
      <w:r>
        <w:t xml:space="preserve"> и 17-этажного купольного здания с </w:t>
      </w:r>
      <w:hyperlink r:id="rId52" w:tooltip="Атриум" w:history="1">
        <w:r>
          <w:rPr>
            <w:rStyle w:val="a4"/>
          </w:rPr>
          <w:t>атриумом</w:t>
        </w:r>
      </w:hyperlink>
      <w:r>
        <w:t xml:space="preserve">. Весь комплекс располагается на едином </w:t>
      </w:r>
      <w:hyperlink r:id="rId53" w:tooltip="Подиум" w:history="1">
        <w:r>
          <w:rPr>
            <w:rStyle w:val="a4"/>
          </w:rPr>
          <w:t>подиуме</w:t>
        </w:r>
      </w:hyperlink>
      <w:r>
        <w:t xml:space="preserve">, состоящем из 6-уровневого подземного объёма и надземного 4-уровневого общественного пространства. В надземной части </w:t>
      </w:r>
      <w:hyperlink r:id="rId54" w:tooltip="Подиум (архитектура)" w:history="1">
        <w:r>
          <w:rPr>
            <w:rStyle w:val="a4"/>
          </w:rPr>
          <w:t>подиума</w:t>
        </w:r>
      </w:hyperlink>
      <w:r>
        <w:t xml:space="preserve"> располагаются магазины, </w:t>
      </w:r>
      <w:hyperlink r:id="rId55" w:tooltip="Фитнес-центр (страница отсутствует)" w:history="1">
        <w:r>
          <w:rPr>
            <w:rStyle w:val="a4"/>
          </w:rPr>
          <w:t>фитнес-центр</w:t>
        </w:r>
      </w:hyperlink>
      <w:r>
        <w:t xml:space="preserve">, презентационные залы, рестораны. В 17-этажной </w:t>
      </w:r>
      <w:proofErr w:type="spellStart"/>
      <w:r>
        <w:t>стилобатной</w:t>
      </w:r>
      <w:proofErr w:type="spellEnd"/>
      <w:r>
        <w:t xml:space="preserve"> части располагаются офисные помещения, над офисами в башнях — апартаменты.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Начало строительства: 2005 год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Завершение строительства: 2009 год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Высота: 302 м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Количество этажей: башня «Москва» — 74; башня «Санкт-Петербург» — 65; купольное здание — 17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земельного участка: 1,27 га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объекта: 288 680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торговой части: 10 000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спортивной части (фитнес): 2480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общественной части, включая рестораны и кинотеатры: 10 800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офисной части: 80 000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Общая площадь апартаментов: 101 440 м²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Количество </w:t>
      </w:r>
      <w:proofErr w:type="spellStart"/>
      <w:r>
        <w:t>машиномест</w:t>
      </w:r>
      <w:proofErr w:type="spellEnd"/>
      <w:r>
        <w:t>: 2000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Архитектор: фирма NBBJ</w:t>
      </w:r>
    </w:p>
    <w:p w:rsidR="00884CA9" w:rsidRDefault="00884CA9" w:rsidP="00884CA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Объём инвестиций: 450 </w:t>
      </w:r>
      <w:proofErr w:type="gramStart"/>
      <w:r>
        <w:t>млн</w:t>
      </w:r>
      <w:proofErr w:type="gramEnd"/>
      <w:r>
        <w:t xml:space="preserve"> $</w:t>
      </w:r>
    </w:p>
    <w:p w:rsidR="00884CA9" w:rsidRDefault="00884CA9" w:rsidP="00884CA9">
      <w:pPr>
        <w:pStyle w:val="3"/>
      </w:pPr>
      <w:r>
        <w:rPr>
          <w:rStyle w:val="mw-headline"/>
        </w:rPr>
        <w:lastRenderedPageBreak/>
        <w:t>Комплекс «Башня на Набережной»</w:t>
      </w:r>
    </w:p>
    <w:p w:rsidR="00884CA9" w:rsidRDefault="00884CA9" w:rsidP="00884CA9">
      <w:r>
        <w:t xml:space="preserve">Основная статья: </w:t>
      </w:r>
      <w:hyperlink r:id="rId56" w:tooltip="Башня на Набережной" w:history="1">
        <w:r>
          <w:rPr>
            <w:rStyle w:val="a4"/>
            <w:b/>
            <w:bCs/>
          </w:rPr>
          <w:t>Башня на Набережной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382520" cy="3469005"/>
            <wp:effectExtent l="0" t="0" r="0" b="0"/>
            <wp:docPr id="5" name="Рисунок 5" descr="https://upload.wikimedia.org/wikipedia/commons/thumb/2/2c/Moscow%2C_Naberezhnaya_Tower_%283%29.jpg/250px-Moscow%2C_Naberezhnaya_Tower_%283%29.jpg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2/2c/Moscow%2C_Naberezhnaya_Tower_%283%29.jpg/250px-Moscow%2C_Naberezhnaya_Tower_%283%29.jpg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Комплекс «Башня на Набережной»</w:t>
      </w:r>
    </w:p>
    <w:p w:rsidR="00884CA9" w:rsidRDefault="00884CA9" w:rsidP="00884CA9">
      <w:pPr>
        <w:pStyle w:val="a3"/>
      </w:pPr>
      <w:r>
        <w:t>Комплекс «Башня на Набережной» находится на участке № 10 проекта Москва-Сити. Данный компле</w:t>
      </w:r>
      <w:proofErr w:type="gramStart"/>
      <w:r>
        <w:t>кс вкл</w:t>
      </w:r>
      <w:proofErr w:type="gramEnd"/>
      <w:r>
        <w:t xml:space="preserve">ючает в себя три здания разной этажности (17, 27 и 59 этажей). В октябре 2004 года 17-этажное здание было готово для въезда арендаторов. В октябре 2005 года второе, 27-этажное. Строительство третьего небоскрёба началось в январе 2005 года, закончилось в октябре 2007 года, тогда же он был введён в эксплуатацию. Блок A и блок B </w:t>
      </w:r>
      <w:proofErr w:type="gramStart"/>
      <w:r>
        <w:t>расположены</w:t>
      </w:r>
      <w:proofErr w:type="gramEnd"/>
      <w:r>
        <w:t xml:space="preserve"> над четырьмя, а блок C над пятью подземными этажами. Площади общего пользования, находящиеся на первом подвальном уровне, и торговый холл объединяют их в единое целое.</w:t>
      </w:r>
    </w:p>
    <w:p w:rsidR="00884CA9" w:rsidRDefault="00884CA9" w:rsidP="00884CA9">
      <w:pPr>
        <w:pStyle w:val="a3"/>
      </w:pPr>
      <w:r>
        <w:t>В комплексе разместятся офисные помещения класса «А», включая один подземный этаж, который будет отведён под розничную торговлю. На остальных подземных этажах разместятся автомобильные парковки.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Начало строительства: 2003 год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Завершение строительства: 2007 год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Высота: 268 м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Количество этажей: Башня «С» — 59; Башня «В» — 27; Башня «А» — 17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Общая площадь участка: 1,6 га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Общая площадь башни «А»: 39 800 м²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Общая площадь башни «В»: 53 994 м²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Общая площадь башни «С»: 160 200 м²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Архитектор проекта: архитектурное бюро </w:t>
      </w:r>
      <w:hyperlink r:id="rId59" w:tooltip="Enka" w:history="1">
        <w:proofErr w:type="spellStart"/>
        <w:r>
          <w:rPr>
            <w:rStyle w:val="a4"/>
          </w:rPr>
          <w:t>Enka</w:t>
        </w:r>
        <w:proofErr w:type="spellEnd"/>
      </w:hyperlink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Заказчик-застройщик: Сити </w:t>
      </w:r>
      <w:proofErr w:type="spellStart"/>
      <w:r>
        <w:t>Сентер</w:t>
      </w:r>
      <w:proofErr w:type="spellEnd"/>
      <w:r>
        <w:t xml:space="preserve"> </w:t>
      </w:r>
      <w:proofErr w:type="spellStart"/>
      <w:r>
        <w:t>Инвестмент</w:t>
      </w:r>
      <w:proofErr w:type="spellEnd"/>
      <w:r>
        <w:t xml:space="preserve"> БВ</w:t>
      </w:r>
    </w:p>
    <w:p w:rsidR="00884CA9" w:rsidRDefault="00884CA9" w:rsidP="00884CA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Объём инвестиций: 200 </w:t>
      </w:r>
      <w:proofErr w:type="gramStart"/>
      <w:r>
        <w:t>млн</w:t>
      </w:r>
      <w:proofErr w:type="gramEnd"/>
      <w:r>
        <w:t xml:space="preserve"> $</w:t>
      </w:r>
    </w:p>
    <w:p w:rsidR="00884CA9" w:rsidRDefault="00884CA9" w:rsidP="00884CA9">
      <w:pPr>
        <w:pStyle w:val="3"/>
      </w:pPr>
      <w:r>
        <w:rPr>
          <w:rStyle w:val="mw-headline"/>
        </w:rPr>
        <w:t>IQ-</w:t>
      </w:r>
      <w:proofErr w:type="spellStart"/>
      <w:r>
        <w:rPr>
          <w:rStyle w:val="mw-headline"/>
        </w:rPr>
        <w:t>quarter</w:t>
      </w:r>
      <w:proofErr w:type="spellEnd"/>
    </w:p>
    <w:p w:rsidR="00884CA9" w:rsidRDefault="00884CA9" w:rsidP="00884CA9">
      <w:r>
        <w:lastRenderedPageBreak/>
        <w:t xml:space="preserve">Основная статья: </w:t>
      </w:r>
      <w:hyperlink r:id="rId60" w:tooltip="IQ-quarter (Москва-Сити)" w:history="1">
        <w:r>
          <w:rPr>
            <w:rStyle w:val="a4"/>
            <w:b/>
            <w:bCs/>
          </w:rPr>
          <w:t>IQ-</w:t>
        </w:r>
        <w:proofErr w:type="spellStart"/>
        <w:r>
          <w:rPr>
            <w:rStyle w:val="a4"/>
            <w:b/>
            <w:bCs/>
          </w:rPr>
          <w:t>quarter</w:t>
        </w:r>
        <w:proofErr w:type="spellEnd"/>
        <w:r>
          <w:rPr>
            <w:rStyle w:val="a4"/>
            <w:b/>
            <w:bCs/>
          </w:rPr>
          <w:t xml:space="preserve"> (Москва-Сити)</w:t>
        </w:r>
      </w:hyperlink>
    </w:p>
    <w:p w:rsidR="00884CA9" w:rsidRDefault="00884CA9" w:rsidP="00884CA9">
      <w:pPr>
        <w:pStyle w:val="a3"/>
      </w:pPr>
      <w:r>
        <w:t>IQ-</w:t>
      </w:r>
      <w:proofErr w:type="spellStart"/>
      <w:r>
        <w:t>quarter</w:t>
      </w:r>
      <w:proofErr w:type="spellEnd"/>
      <w:r>
        <w:t xml:space="preserve"> (участок № 11) — главный транспортно-пересадочный узел ММДЦ «Москва-Сити». Одной из основных целей функционального назначения Терминального комплекса является транспортировка пассажиров от аэропортов </w:t>
      </w:r>
      <w:hyperlink r:id="rId61" w:tooltip="Внуково (аэропорт)" w:history="1">
        <w:r>
          <w:rPr>
            <w:rStyle w:val="a4"/>
          </w:rPr>
          <w:t>Внуково</w:t>
        </w:r>
      </w:hyperlink>
      <w:r>
        <w:t xml:space="preserve"> и </w:t>
      </w:r>
      <w:hyperlink r:id="rId62" w:tooltip="Шереметьево" w:history="1">
        <w:r>
          <w:rPr>
            <w:rStyle w:val="a4"/>
          </w:rPr>
          <w:t>Шереметьево</w:t>
        </w:r>
      </w:hyperlink>
      <w:r>
        <w:t xml:space="preserve"> к ММДЦ «Москва-Сити» по существующим железнодорожным путям, что позволяет быстро добираться до центра города. Многоуровневый терминал соединяет несколько подземных зон со станциями метрополитена и городского транспорта. Объе</w:t>
      </w:r>
      <w:proofErr w:type="gramStart"/>
      <w:r>
        <w:t>кт стр</w:t>
      </w:r>
      <w:proofErr w:type="gramEnd"/>
      <w:r>
        <w:t xml:space="preserve">оительства располагается в непосредственной близости от </w:t>
      </w:r>
      <w:hyperlink r:id="rId63" w:tooltip="Третье транспортное кольцо" w:history="1">
        <w:r>
          <w:rPr>
            <w:rStyle w:val="a4"/>
          </w:rPr>
          <w:t>Третьего транспортного кольца</w:t>
        </w:r>
      </w:hyperlink>
      <w:r>
        <w:t>.</w:t>
      </w:r>
    </w:p>
    <w:p w:rsidR="00884CA9" w:rsidRDefault="00884CA9" w:rsidP="00884CA9">
      <w:pPr>
        <w:pStyle w:val="a3"/>
      </w:pPr>
      <w:r>
        <w:t>Архитектурная концепция терминального комплекса, получившего позднее название IQ-</w:t>
      </w:r>
      <w:proofErr w:type="spellStart"/>
      <w:r>
        <w:t>quarter</w:t>
      </w:r>
      <w:proofErr w:type="spellEnd"/>
      <w:r>
        <w:t xml:space="preserve">, разрабатывалась архитектурной компанией «NBBJ», инженерное проектирование осуществляла инженерная компания </w:t>
      </w:r>
      <w:proofErr w:type="spellStart"/>
      <w:r>
        <w:t>Arup</w:t>
      </w:r>
      <w:proofErr w:type="spellEnd"/>
      <w:r>
        <w:t>.</w:t>
      </w:r>
    </w:p>
    <w:p w:rsidR="00884CA9" w:rsidRDefault="00884CA9" w:rsidP="00884CA9">
      <w:pPr>
        <w:pStyle w:val="a3"/>
      </w:pPr>
      <w:r>
        <w:t xml:space="preserve">Комплекс представляет собой 22-этажное здание гостиницы (блок 1) и два высотных офисных здания высотой 34 (блок 2) и 43 (блок 3) этажа, объединённые общим подземным пространством, используемым для парковки (925 </w:t>
      </w:r>
      <w:proofErr w:type="spellStart"/>
      <w:r>
        <w:t>машиномест</w:t>
      </w:r>
      <w:proofErr w:type="spellEnd"/>
      <w:r>
        <w:t>), размещения торговых площадей и сооружений «мини-метро».</w:t>
      </w:r>
    </w:p>
    <w:p w:rsidR="00884CA9" w:rsidRDefault="00884CA9" w:rsidP="00884CA9">
      <w:pPr>
        <w:pStyle w:val="a3"/>
      </w:pPr>
      <w:r>
        <w:t>Подземное пространство комплекса включает в себя 7 этажей. Общая площадь комплекса составляет 228 000 м²: надземная часть — 159 765 м², подземная — 68 235 м².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Начало строительства: 2010 год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Окончание строительства: 2016 год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Площадь участка: 1,84 га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Общая площадь комплекса: 228 000 м²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Количество этажей: башня 1 — 22; башня 2 — 34; башня 3 — 43</w:t>
      </w:r>
    </w:p>
    <w:p w:rsidR="00884CA9" w:rsidRDefault="00884CA9" w:rsidP="00884CA9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 xml:space="preserve">Количество </w:t>
      </w:r>
      <w:proofErr w:type="spellStart"/>
      <w:r>
        <w:t>машиномест</w:t>
      </w:r>
      <w:proofErr w:type="spellEnd"/>
      <w:r>
        <w:t xml:space="preserve"> на автостоянке: 925</w:t>
      </w:r>
    </w:p>
    <w:p w:rsidR="00884CA9" w:rsidRDefault="00884CA9" w:rsidP="00884CA9">
      <w:pPr>
        <w:pStyle w:val="3"/>
      </w:pPr>
      <w:r>
        <w:rPr>
          <w:rStyle w:val="mw-headline"/>
        </w:rPr>
        <w:t>Евразия</w:t>
      </w:r>
    </w:p>
    <w:p w:rsidR="00884CA9" w:rsidRDefault="00884CA9" w:rsidP="00884CA9">
      <w:r>
        <w:t xml:space="preserve">Основная статья: </w:t>
      </w:r>
      <w:hyperlink r:id="rId64" w:tooltip="Евразия (Москва-Сити)" w:history="1">
        <w:r>
          <w:rPr>
            <w:rStyle w:val="a4"/>
            <w:b/>
            <w:bCs/>
          </w:rPr>
          <w:t>Евразия (Москва-Сити)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382520" cy="3171190"/>
            <wp:effectExtent l="0" t="0" r="0" b="0"/>
            <wp:docPr id="4" name="Рисунок 4" descr="https://upload.wikimedia.org/wikipedia/commons/thumb/4/44/Eurasia-moscow-indexxrus.JPG/250px-Eurasia-moscow-indexxrus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4/44/Eurasia-moscow-indexxrus.JPG/250px-Eurasia-moscow-indexxrus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17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lastRenderedPageBreak/>
        <w:t>Башня Евразия</w:t>
      </w:r>
    </w:p>
    <w:p w:rsidR="00884CA9" w:rsidRDefault="00884CA9" w:rsidP="00884CA9">
      <w:pPr>
        <w:pStyle w:val="a3"/>
      </w:pPr>
      <w:r>
        <w:t xml:space="preserve">Проект, располагающийся на участке № 12, представляет собой </w:t>
      </w:r>
      <w:proofErr w:type="spellStart"/>
      <w:r>
        <w:t>офисно</w:t>
      </w:r>
      <w:proofErr w:type="spellEnd"/>
      <w:r>
        <w:t>-рекреационный комплекс, включающий 309-метровое здание общей площадью 207 542 м² на трёхэтажном подиуме, в котором размещается фитнес-центр, развлекательные центры, рестораны и магазины. Остальные площади распределены следующим образом: 106 231 м² отдано под офисы класса</w:t>
      </w:r>
      <w:proofErr w:type="gramStart"/>
      <w:r>
        <w:t xml:space="preserve"> А</w:t>
      </w:r>
      <w:proofErr w:type="gramEnd"/>
      <w:r>
        <w:t>, а 21 185 м² занял гостиничный комплекс. На нижних ярусах разместилась парковка на более чем 1000 автомобилей. Под нежилые помещения отведены этажи с -5 по 50.</w:t>
      </w:r>
    </w:p>
    <w:p w:rsidR="00884CA9" w:rsidRDefault="00884CA9" w:rsidP="00884CA9">
      <w:pPr>
        <w:pStyle w:val="a3"/>
      </w:pPr>
      <w:r>
        <w:t>Внешний облик здания — сочетание классики с небольшими вкраплениями модерна.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Начало строительства: 2007 год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Окончание строительства: 2015 год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Высота: 309 м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Количество этажей: 72 надземных и 5 подземных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Общая площадь: 207 542 м²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Площадь офисных помещений: 106 231 м²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Площадь гостиничного комплекса: 21 185 м²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Количество </w:t>
      </w:r>
      <w:proofErr w:type="spellStart"/>
      <w:r>
        <w:t>машиномест</w:t>
      </w:r>
      <w:proofErr w:type="spellEnd"/>
      <w:r>
        <w:t>: 1000</w:t>
      </w:r>
    </w:p>
    <w:p w:rsidR="00884CA9" w:rsidRP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  <w:rPr>
          <w:lang w:val="en-US"/>
        </w:rPr>
      </w:pPr>
      <w:r>
        <w:t>Архитекторы</w:t>
      </w:r>
      <w:r w:rsidRPr="00884CA9">
        <w:rPr>
          <w:lang w:val="en-US"/>
        </w:rPr>
        <w:t xml:space="preserve">: </w:t>
      </w:r>
      <w:proofErr w:type="spellStart"/>
      <w:r w:rsidRPr="00884CA9">
        <w:rPr>
          <w:lang w:val="en-US"/>
        </w:rPr>
        <w:t>Swanke</w:t>
      </w:r>
      <w:proofErr w:type="spellEnd"/>
      <w:r w:rsidRPr="00884CA9">
        <w:rPr>
          <w:lang w:val="en-US"/>
        </w:rPr>
        <w:t xml:space="preserve"> Hayden </w:t>
      </w:r>
      <w:r>
        <w:t>и</w:t>
      </w:r>
      <w:r w:rsidRPr="00884CA9">
        <w:rPr>
          <w:lang w:val="en-US"/>
        </w:rPr>
        <w:t xml:space="preserve"> Connell Architects</w:t>
      </w:r>
    </w:p>
    <w:p w:rsidR="00884CA9" w:rsidRDefault="00884CA9" w:rsidP="00884CA9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 xml:space="preserve">Объём инвестиций: 250 </w:t>
      </w:r>
      <w:proofErr w:type="gramStart"/>
      <w:r>
        <w:t>млн</w:t>
      </w:r>
      <w:proofErr w:type="gramEnd"/>
      <w:r>
        <w:t xml:space="preserve"> $</w:t>
      </w:r>
    </w:p>
    <w:p w:rsidR="00884CA9" w:rsidRDefault="00884CA9" w:rsidP="00884CA9">
      <w:pPr>
        <w:pStyle w:val="3"/>
      </w:pPr>
      <w:r>
        <w:rPr>
          <w:rStyle w:val="mw-headline"/>
        </w:rPr>
        <w:t>Башня Федерация</w:t>
      </w:r>
    </w:p>
    <w:p w:rsidR="00884CA9" w:rsidRDefault="00884CA9" w:rsidP="00884CA9">
      <w:r>
        <w:t xml:space="preserve">Основная статья: </w:t>
      </w:r>
      <w:hyperlink r:id="rId67" w:tooltip="Башня Федерация" w:history="1">
        <w:r>
          <w:rPr>
            <w:rStyle w:val="a4"/>
            <w:b/>
            <w:bCs/>
          </w:rPr>
          <w:t>Башня Федерация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382520" cy="3514725"/>
            <wp:effectExtent l="0" t="0" r="0" b="9525"/>
            <wp:docPr id="3" name="Рисунок 3" descr="https://upload.wikimedia.org/wikipedia/commons/thumb/d/d4/Federation-Tower_in_July.jpg/250px-Federation-Tower_in_July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d/d4/Federation-Tower_in_July.jpg/250px-Federation-Tower_in_July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Башня Федерация</w:t>
      </w:r>
    </w:p>
    <w:p w:rsidR="00884CA9" w:rsidRDefault="00884CA9" w:rsidP="00884CA9">
      <w:pPr>
        <w:pStyle w:val="a3"/>
      </w:pPr>
      <w:r>
        <w:t xml:space="preserve">Офисный комплекс «Федерация» располагается на участке № 13 ММДЦ «Москва-Сити». Строение представляет собой конструкцию из двух трёхгранных башен высотой 374 м и </w:t>
      </w:r>
      <w:r>
        <w:lastRenderedPageBreak/>
        <w:t xml:space="preserve">242 м над поверхностью земли, расположенных на </w:t>
      </w:r>
      <w:hyperlink r:id="rId70" w:tooltip="Стилобат" w:history="1">
        <w:r>
          <w:rPr>
            <w:rStyle w:val="a4"/>
          </w:rPr>
          <w:t>стилобате</w:t>
        </w:r>
      </w:hyperlink>
      <w:r>
        <w:t xml:space="preserve">. В башнях располагаются офисные помещения и апартаменты, разделяемые техническими этажами, а также ресторан. В </w:t>
      </w:r>
      <w:proofErr w:type="spellStart"/>
      <w:r>
        <w:t>стилобатной</w:t>
      </w:r>
      <w:proofErr w:type="spellEnd"/>
      <w:r>
        <w:t xml:space="preserve"> части планируется организация полного комплекса торговых и бытовых услуг. Подземная часть включает в себя технические помещения и пешеходную зону, соединяющую комплекс с центральной частью делового центра, северным выездом и комплексом на 12 участке.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Начало строительства: 2003 год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Окончание строительства: 2017 год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Высота: башня «Запад» — 242 м; башня «Восток» — 374 м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Количество этажей: башня «Запад» — 63; башня «Восток» — 101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Общая площадь объекта: 443 000 м²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Общая площадь земельного участка: 1,07 га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Девелопер: «АЕОН-</w:t>
      </w:r>
      <w:proofErr w:type="spellStart"/>
      <w:r>
        <w:t>Девелопмент</w:t>
      </w:r>
      <w:proofErr w:type="spellEnd"/>
      <w:r>
        <w:t>»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Застройщик: ЗАО «Башня Федерация»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Проектировщик: Проектное бюро «</w:t>
      </w:r>
      <w:proofErr w:type="spellStart"/>
      <w:r>
        <w:t>Thornton&amp;Tomasetti</w:t>
      </w:r>
      <w:proofErr w:type="spellEnd"/>
      <w:r>
        <w:t>», ООО «Проектное бюро „</w:t>
      </w:r>
      <w:proofErr w:type="spellStart"/>
      <w:r>
        <w:t>Римакс</w:t>
      </w:r>
      <w:proofErr w:type="spellEnd"/>
      <w:r>
        <w:t>“»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Управление и эксплуатация: ООО «ВБ Сервис» (башня «Запад»), УК «</w:t>
      </w:r>
      <w:proofErr w:type="spellStart"/>
      <w:r>
        <w:t>Федерейшн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>» (башня «Восток»)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Архитекторы: Сергей </w:t>
      </w:r>
      <w:proofErr w:type="spellStart"/>
      <w:r>
        <w:t>Чобан</w:t>
      </w:r>
      <w:proofErr w:type="spellEnd"/>
      <w:r>
        <w:t xml:space="preserve">, Питер </w:t>
      </w:r>
      <w:proofErr w:type="spellStart"/>
      <w:r>
        <w:t>Швегер</w:t>
      </w:r>
      <w:proofErr w:type="spellEnd"/>
      <w:r>
        <w:t xml:space="preserve"> (Архитектурная мастерская SPEECH)</w:t>
      </w:r>
    </w:p>
    <w:p w:rsidR="00884CA9" w:rsidRDefault="00884CA9" w:rsidP="00884CA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Объём инвестиций: 1,2 </w:t>
      </w:r>
      <w:proofErr w:type="gramStart"/>
      <w:r>
        <w:t>млрд</w:t>
      </w:r>
      <w:proofErr w:type="gramEnd"/>
      <w:r>
        <w:t xml:space="preserve"> $</w:t>
      </w:r>
    </w:p>
    <w:p w:rsidR="00884CA9" w:rsidRDefault="00884CA9" w:rsidP="00884CA9">
      <w:pPr>
        <w:pStyle w:val="3"/>
      </w:pPr>
      <w:r>
        <w:rPr>
          <w:rStyle w:val="mw-headline"/>
        </w:rPr>
        <w:t>Меркурий Сити Тауэр</w:t>
      </w:r>
    </w:p>
    <w:p w:rsidR="00884CA9" w:rsidRDefault="00884CA9" w:rsidP="00884CA9">
      <w:r>
        <w:t xml:space="preserve">Основная статья: </w:t>
      </w:r>
      <w:hyperlink r:id="rId71" w:tooltip="Меркурий Сити Тауэр" w:history="1">
        <w:r>
          <w:rPr>
            <w:rStyle w:val="a4"/>
            <w:b/>
            <w:bCs/>
          </w:rPr>
          <w:t>Меркурий Сити Тауэр</w:t>
        </w:r>
      </w:hyperlink>
    </w:p>
    <w:p w:rsidR="00884CA9" w:rsidRDefault="00884CA9" w:rsidP="00884CA9">
      <w:r>
        <w:rPr>
          <w:noProof/>
          <w:color w:val="0000FF"/>
          <w:lang w:eastAsia="ru-RU"/>
        </w:rPr>
        <w:drawing>
          <wp:inline distT="0" distB="0" distL="0" distR="0">
            <wp:extent cx="2382520" cy="4236720"/>
            <wp:effectExtent l="0" t="0" r="0" b="0"/>
            <wp:docPr id="2" name="Рисунок 2" descr="https://upload.wikimedia.org/wikipedia/commons/thumb/4/4e/Wikitrip_to_Moscow_International_Business_Center_2016-03-22_049.JPG/250px-Wikitrip_to_Moscow_International_Business_Center_2016-03-22_049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4/4e/Wikitrip_to_Moscow_International_Business_Center_2016-03-22_049.JPG/250px-Wikitrip_to_Moscow_International_Business_Center_2016-03-22_049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Default="00884CA9" w:rsidP="00884CA9">
      <w:r>
        <w:t>Меркурий Сити Тауэр</w:t>
      </w:r>
    </w:p>
    <w:p w:rsidR="00884CA9" w:rsidRDefault="00884CA9" w:rsidP="00884CA9">
      <w:pPr>
        <w:pStyle w:val="a3"/>
      </w:pPr>
      <w:r>
        <w:lastRenderedPageBreak/>
        <w:t>Многофункциональное здание с помещениями жилого и нежилого фондов, помещениями торгово-бытового и культурного назначения «Меркурий Сити Тауэр» на участке № 14. Строение имеет три подземных этажа. В здании располагаются офисные помещения, апартаменты, торговые площади, а также рестораны. Подземная часть включает в себя автостоянку, технические и торговые помещения. Сейчас здание по высоте третье в ММДЦ и в Европе и входит в категорию «сверхвысокие строения».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Начало строительства: 2007 год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Окончание строительства: 2013 год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Высота: 339 м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Количество этажей: 75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земельного участка: 0,5 га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объекта: 173 960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офисных помещений: 87 600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апартаментов: 22 619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Инфраструктура: 3700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тех. помещений: 16 900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Общая площадь автостоянки: 18 000 м²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Архитекторы: </w:t>
      </w:r>
      <w:hyperlink r:id="rId74" w:tooltip="Посохин, Михаил Михайлович" w:history="1">
        <w:r>
          <w:rPr>
            <w:rStyle w:val="a4"/>
          </w:rPr>
          <w:t>Михаил Посохин</w:t>
        </w:r>
      </w:hyperlink>
      <w:r>
        <w:t>, Фрэнк Уильямс и Г. Л. Сирота</w:t>
      </w:r>
    </w:p>
    <w:p w:rsidR="00884CA9" w:rsidRDefault="00884CA9" w:rsidP="00884CA9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 xml:space="preserve">Количество </w:t>
      </w:r>
      <w:proofErr w:type="spellStart"/>
      <w:r>
        <w:t>машиномест</w:t>
      </w:r>
      <w:proofErr w:type="spellEnd"/>
      <w:r>
        <w:t>: 437</w:t>
      </w:r>
    </w:p>
    <w:p w:rsidR="00884CA9" w:rsidRDefault="00884CA9" w:rsidP="00884CA9">
      <w:pPr>
        <w:pStyle w:val="3"/>
      </w:pPr>
      <w:proofErr w:type="spellStart"/>
      <w:r>
        <w:rPr>
          <w:rStyle w:val="mw-headline"/>
        </w:rPr>
        <w:t>Офисно</w:t>
      </w:r>
      <w:proofErr w:type="spellEnd"/>
      <w:r>
        <w:rPr>
          <w:rStyle w:val="mw-headline"/>
        </w:rPr>
        <w:t xml:space="preserve">-деловой комплекс </w:t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статья: </w:t>
      </w:r>
      <w:hyperlink r:id="rId75" w:tooltip="Око (Москва-Сити) (страница отсутствует)" w:history="1">
        <w:r w:rsidRPr="00884C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Око (Москва-Сити)</w:t>
        </w:r>
      </w:hyperlink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16 разделён на две части — 16а и 16б.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16а будет расположено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-административное высотное здание и здание с апартаментами.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участка: 1,02 га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Инвестор: «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Лисарио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Лимитед»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ООО «Строй Ресурс»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</w:t>
      </w:r>
      <w:r w:rsidRPr="00884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Pr="00884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«Skidmore, Owings &amp; Merrill LLP»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249 600 м²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офисных помещений: 122 493 м²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жилых помещений: 122 507 м²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торговых помещений: 1111 м²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технических помещений: 2682 м²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: 1135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башня имеет высоту 245 м и насчитывает 49 этажей</w:t>
      </w:r>
    </w:p>
    <w:p w:rsidR="00884CA9" w:rsidRPr="00884CA9" w:rsidRDefault="00884CA9" w:rsidP="00884CA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 башня имеет высоту 352 м и насчитывает 85 этажей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участке 16б будет расположена общественная автостоянка средней этажности и трёхзвездочная гостиница.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Инвестор: «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Лисарио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Трейдинг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Лимитед», ОАО «Сити»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 ООО «Строй Ресурс», ОАО «Сити»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</w:t>
      </w:r>
      <w:r w:rsidRPr="00884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</w:t>
      </w:r>
      <w:r w:rsidRPr="00884C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«Skidmore, Owings &amp; Merrill LLP»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участка: 1,56 га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площадь: 180 000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надземной части: 107 250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площадь помещения автостоянки: 74 250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помещения гостиницы: 30 000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подземной части: 72 750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помещения автостоянки: 72 750 м²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: 3740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16-этажная автостоянка</w:t>
      </w:r>
    </w:p>
    <w:p w:rsidR="00884CA9" w:rsidRPr="00884CA9" w:rsidRDefault="00884CA9" w:rsidP="00884CA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22-этажная гостиница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Северная башня</w:t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статья: </w:t>
      </w:r>
      <w:hyperlink r:id="rId76" w:tooltip="Северная башня" w:history="1">
        <w:r w:rsidRPr="00884C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Северная башня</w:t>
        </w:r>
      </w:hyperlink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4385" cy="1610995"/>
            <wp:effectExtent l="0" t="0" r="0" b="8255"/>
            <wp:docPr id="10" name="Рисунок 10" descr="https://upload.wikimedia.org/wikipedia/commons/thumb/3/30/Nothern_Tower.jpg/350px-Nothern_Tower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3/30/Nothern_Tower.jpg/350px-Nothern_Tower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Башня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Северная башня — одно из самых низких строений ММДЦ, расположенное на участке № 19. В башне расположены офисные помещения, концертный зал, фитнес-центр, рестораны, кафе, лечебное учреждение, а также автостоянка. Наверху башни имеются значительные по размеру железные фермы, которые выполняют декоративную функцию. Башня имеет внушительный 18-этажный </w:t>
      </w:r>
      <w:hyperlink r:id="rId79" w:tooltip="Атриум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атриум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завершается куполом. Здание было сдано в эксплуатацию третьим в районе Сити после Башни-2000 и Башни на Набережной. Башня строилась с 2005 года по 2007 год.</w:t>
      </w:r>
    </w:p>
    <w:p w:rsidR="00884CA9" w:rsidRPr="00884CA9" w:rsidRDefault="00884CA9" w:rsidP="00884C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строительства: 2005 год</w:t>
      </w:r>
    </w:p>
    <w:p w:rsidR="00884CA9" w:rsidRPr="00884CA9" w:rsidRDefault="00884CA9" w:rsidP="00884C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строительства: 2007 год</w:t>
      </w:r>
    </w:p>
    <w:p w:rsidR="00884CA9" w:rsidRPr="00884CA9" w:rsidRDefault="00884CA9" w:rsidP="00884C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Высота: 108 м</w:t>
      </w:r>
    </w:p>
    <w:p w:rsidR="00884CA9" w:rsidRPr="00884CA9" w:rsidRDefault="00884CA9" w:rsidP="00884C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этажей: 27</w:t>
      </w:r>
    </w:p>
    <w:p w:rsidR="00884CA9" w:rsidRPr="00884CA9" w:rsidRDefault="00884CA9" w:rsidP="00884CA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проекта: 135 000 м²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Транспорт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ММДЦ «Москва-Сити» в центре столицы должно обеспечить удобный и простой доступ к комплексу. Утверждённая Правительством Москвы программа создания современной транспортной системы включает: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построенный пешеходный мост «Багратион» через </w:t>
      </w:r>
      <w:hyperlink r:id="rId80" w:tooltip="Москва (рек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Москву-реку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реконструкцию и обустройство существующих дорог;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новых магистралей и многополосных скоростных трасс, соединяющих ММДЦ с основными транспортными артериями города (в частности, участок </w:t>
      </w:r>
      <w:hyperlink r:id="rId81" w:tooltip="Третье транспортное кольцо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3-го транспортного кольца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десятиполосным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мостом и общественно-транспортным узлом «Западный въезд», дублёр Кутузовского проспекта с автомобильным мостом через </w:t>
      </w:r>
      <w:hyperlink r:id="rId82" w:tooltip="Москва (рек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Москву-реку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магистраль вдоль </w:t>
      </w:r>
      <w:hyperlink r:id="rId83" w:tooltip="Малое кольцо Московской железной дороги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Малого кольца Московской железной дороги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Звенигородского проспекта до ММДЦ, продление </w:t>
      </w:r>
      <w:hyperlink r:id="rId84" w:tooltip="Краснопресненская набережная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Краснопресненской набережной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тоннелем под </w:t>
      </w:r>
      <w:hyperlink r:id="rId85" w:tooltip="Малое кольцо Московской железной дороги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Малым кольцом Московской железной дороги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построенные три станции метрополитена («</w:t>
      </w:r>
      <w:hyperlink r:id="rId86" w:tooltip="Выставочная (станция метро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Выставочная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7" w:tooltip="Международная (станция метро, Москв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Международная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hyperlink r:id="rId88" w:tooltip="Деловой центр (станция метро, Калининско-Солнцевская линия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Деловой центр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с пересадочным узлом в </w:t>
      </w:r>
      <w:hyperlink r:id="rId89" w:tooltip="Центральное ядро Москва-Сити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Центральном ядре ММДЦ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станции </w:t>
      </w:r>
      <w:hyperlink r:id="rId90" w:tooltip="Деловой центр (станция МЦК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«Деловой центр»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центрального кольца в рамках проекта реконструкции и запуска в 2016 году регулярного пассажирского движения по кольцу;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новой скоростной внеуличной транспортной системы ММДЦ — </w:t>
      </w:r>
      <w:hyperlink r:id="rId91" w:tooltip="Шереметьево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Шереметьево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4CA9" w:rsidRPr="00884CA9" w:rsidRDefault="00884CA9" w:rsidP="00884CA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принципиально новой, эффективной и безопасной системы доставки грузов в ММДЦ по железнодорожным, автомобильным и речным транспортным системам.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Средства массовой информации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Москва-Сити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появилось средство массовой информации — развлекательно-деловой интернет журнал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City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(издательский дом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Nation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hyperlink r:id="rId92" w:anchor="cite_note-19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[19]</w:t>
        </w:r>
      </w:hyperlink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Москва-Сити — пилотный проект Большого Сити</w:t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334385" cy="2152015"/>
            <wp:effectExtent l="0" t="0" r="0" b="635"/>
            <wp:docPr id="12" name="Рисунок 12" descr="https://upload.wikimedia.org/wikipedia/commons/thumb/f/f6/Moscow-City_skyline.jpg/350px-Moscow-City_skyline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thumb/f/f6/Moscow-City_skyline.jpg/350px-Moscow-City_skyline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Сити, 10 марта 2010. Слева </w:t>
      </w:r>
      <w:hyperlink r:id="rId95" w:tooltip="Mirax Plaza" w:history="1">
        <w:proofErr w:type="spellStart"/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Миракс</w:t>
        </w:r>
        <w:proofErr w:type="spellEnd"/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Плаза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середине позади </w:t>
      </w:r>
      <w:hyperlink r:id="rId96" w:tooltip="Украина (гостиница, Москв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гостиницы «Украина»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ММДЦ, справа </w:t>
      </w:r>
      <w:hyperlink r:id="rId97" w:tooltip="Центр международной торговли (Москв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ЦМТ</w:t>
        </w:r>
      </w:hyperlink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Москва-Сити является первым этапом создания района Москвы «Большой Сити»</w:t>
      </w:r>
      <w:hyperlink r:id="rId98" w:anchor="cite_note-20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«Москва — Большой Сити» (реже «Москва — Новый центр» или «Москва-Сити-2») — проектируемый новый район в Москве. Предполагается, что он будет расположен на месте бывших промышленных зон между строящимся «Москва-Сити» и </w:t>
      </w:r>
      <w:hyperlink r:id="rId99" w:tooltip="Хорошёвское шоссе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Хорошёвским шоссе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(общая площадь — около 1000 га). На этой территории, как ожидается, будет построен 21 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 недвижимости; инвестиции составят свыше 100 млрд $.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Москомархитектура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утвердила проект застройки мукомольного завода в октябре 2016 года.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компанией проекта назначено ЗАО «Большой Сити». Некоторые проекты построены (</w:t>
      </w:r>
      <w:hyperlink r:id="rId100" w:tooltip="Центр международной торговли (Москва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«Центр международной торговли»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), другие одобрены («Юрий Долгорукий», «Райская жизнь») или уже реализуются («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"https://ru.wikipedia.org/wiki/Mirax_Plaza" \o "Mirax Plaza" </w:instrTex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84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Mirax</w:t>
      </w:r>
      <w:proofErr w:type="spellEnd"/>
      <w:r w:rsidRPr="00884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Plaza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«Звенигородский»). Началась реализация проекта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-делового комплекса на месте мелькомбината № 4</w:t>
      </w:r>
      <w:hyperlink r:id="rId101" w:anchor="cite_note-21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Чрезвычайные происшествия</w:t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856230" cy="1287780"/>
            <wp:effectExtent l="0" t="0" r="1270" b="7620"/>
            <wp:docPr id="11" name="Рисунок 11" descr="https://upload.wikimedia.org/wikipedia/commons/thumb/a/a1/Pozhar_federation-2012-04-02-%2822-42%29.jpg/300px-Pozhar_federation-2012-04-02-%2822-42%29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a/a1/Pozhar_federation-2012-04-02-%2822-42%29.jpg/300px-Pozhar_federation-2012-04-02-%2822-42%29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A9" w:rsidRPr="00884CA9" w:rsidRDefault="00884CA9" w:rsidP="0088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 2012 года</w:t>
      </w:r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2012 года в процессе строительства башни «Восток» произошёл крупный пожар на 67-м этаже, тушение которого заняло около четырёх часов. Всего в операции по ликвидации возгорания в здании приняли участие 25 пожарно-спасательных подразделений и 4 вертолёта Московского авиационного центра. Несмотря на привлечение вертолётов, потушить пожар долгое время не удавалось. Верхний этаж высотки полыхал практически по всей площади. Пламя то затухало, то разгоралось с новой силой. В результате инцидента никто не пострадал</w:t>
      </w:r>
      <w:hyperlink r:id="rId104" w:anchor="cite_note-22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[22]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января 2013 года в процессе строительства многофункционального комплекса </w:t>
      </w:r>
      <w:hyperlink r:id="rId105" w:tooltip="Око (Москва-Сити) (страница отсутствует)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«ОКО»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произошёл пожар на 24-м этаже</w:t>
      </w:r>
      <w:hyperlink r:id="rId106" w:anchor="cite_note-23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[23]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января 2014 года в процессе строительства 17-этажного здания на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Тестовской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 произошло возгорание. В результате задымления на 15-м этаже никто не пострадал</w:t>
      </w:r>
      <w:hyperlink r:id="rId107" w:anchor="cite_note-24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[24]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июля 2014 года в процессе строительства башни «Эволюция»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произошло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возгорание кабеля, которое вскоре было ликвидировано. В результате происшествия никто не пострадал</w:t>
      </w:r>
      <w:hyperlink r:id="rId108" w:anchor="cite_note-25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31 августа 2015 года в 18:45 начался пожар на 33 этаже в башне «Федерация-Восток». Причина пожара — возгорание строительных материалов. Открытая площадка-место планируемого перехода между башнями</w:t>
      </w:r>
      <w:hyperlink r:id="rId109" w:anchor="cite_note-26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[26]</w:t>
        </w:r>
      </w:hyperlink>
    </w:p>
    <w:p w:rsidR="00884CA9" w:rsidRPr="00884CA9" w:rsidRDefault="00884CA9" w:rsidP="00884CA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2016 года из окна 85 этажа строящегося небоскрёба в «Москва-Сити» выпал рабочий</w:t>
      </w:r>
      <w:hyperlink r:id="rId110" w:anchor="cite_note-27" w:history="1">
        <w:r w:rsidRPr="0088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4CA9" w:rsidRPr="00884CA9" w:rsidRDefault="00884CA9" w:rsidP="00884CA9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Московский международный деловой центр "Москва-Сити" (ММДЦ "Москва-Сити") -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строящийся деловой район в Пресненском районе столицы, настоящий город небоскрёбов, выросший на месте старой каменоломни.</w:t>
      </w:r>
    </w:p>
    <w:p w:rsidR="00884CA9" w:rsidRPr="00884CA9" w:rsidRDefault="00884CA9" w:rsidP="003B49CF">
      <w:pPr>
        <w:pStyle w:val="a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A9" w:rsidRPr="00884CA9" w:rsidRDefault="00884CA9" w:rsidP="00884CA9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"Москва-Сити" -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знаковый проект для современной Москвы, благодаря которому деловая и общественная жизнь столицы вышла на новый уровень. К проектированию небоскрёбов изначально привлекались ведущие мировые архитекторы, благодаря чему здания в составе делового центра не раз номинировались и выигрывали различные архитектурные премии, а сам район стал новой достопримечательностью Москвы и одним из наиболее престижных мест столицы.</w:t>
      </w:r>
    </w:p>
    <w:p w:rsidR="00884CA9" w:rsidRPr="00884CA9" w:rsidRDefault="00884CA9" w:rsidP="00884CA9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A9" w:rsidRPr="00884CA9" w:rsidRDefault="00884CA9" w:rsidP="00884CA9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ультрасовременная архитектура комплекса и удачное расположение на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Пресненской набережной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Москвы-реки делают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ММДЦ "Москва-Сити"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уникальным городом в городе, объединившим внутри себя огромные офисные здания, дорогие жилые апартаменты и развитую торгово-развлекательную инфраструктуру.</w:t>
      </w:r>
    </w:p>
    <w:p w:rsidR="003B49CF" w:rsidRPr="00884CA9" w:rsidRDefault="00884CA9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станции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"Деловой центр"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центрального кольца.</w:t>
      </w:r>
      <w:r w:rsidR="003B49CF" w:rsidRPr="003B4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CF"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строительства "Москва-Сити"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lang w:eastAsia="ru-RU"/>
        </w:rPr>
        <w:pict>
          <v:rect id="_x0000_i1025" style="width:0;height:1.5pt" o:hralign="center" o:hrstd="t" o:hr="t" fillcolor="#a0a0a0" stroked="f"/>
        </w:pic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построить в Москве деловой центр мирового уровня, не уступающий лондонскому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Канэри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-Уорф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Canary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Wharf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Уолл-Стрит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Wall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Street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Нью-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Йорке, появилась в 1992 году: архитектор Борис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обратился к московскому мэру Юрию Лужкову с предложением построить в столице небоскрёбы для международного делового центра.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было одобрено, и для строительства делового района выделили около 100 гектаров земли на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Пресненской набережной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месте бывшей каменоломни), 60 из которых подлежали новой застройке, а также небольшой участок на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набережной Тараса Шевченко.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Первыми объектами, построенными в рамках проекта, стали совмещённые между собой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торгово-пешеходный мост "Багратион"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 год), соединивший Краснопресненскую набережную с набережной Тараса Шевченко, и офисное здание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"Башня 2000"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(2001 год). Наиболее активная фаза строительства началась в 2000-х годах и продолжается до сих пор. Периодически возводимые небоскрёбы бьют рекорды: в 2011 году башня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"Меркурий"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самым высоким зданием в Европе, а в 2015 тот же титул перехватила достигшая проектной высоты башня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"Федерация"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("Восток").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Небоскрёбы и высотные здания "Москва-Сити"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lang w:eastAsia="ru-RU"/>
        </w:rPr>
        <w:pict>
          <v:rect id="_x0000_i1026" style="width:0;height:1.5pt" o:hralign="center" o:hrstd="t" o:hr="t" fillcolor="#a0a0a0" stroked="f"/>
        </w:pic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завершены или близки к завершению 11 небоскрёбов и высотных зданий в составе ММДЦ "Москва-Сити".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Башня "Федерация":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офисный комплекс высотой 374 метра (95 этажей), построенный в 2003-2016 годах по проекту архитекторов Петера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Швегера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Сергея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Чобана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Здание представляет собой композицию из 2 трёхгранных башен ("Восток" и "Запад"), расположенных на общем стилобате. Самое высокое здание в Европе.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"ОКО":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из 2 башен (352 метра - 85 этажей и 245 метров - 49 этажей), построенный в 2007-2015 годах. В одной из башен расположены офисные помещения, вторая сочетает жилые апартаменты и отель.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Башня "Меркурий" (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Mercury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City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Tower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многофункциональное здание высотой 339 метров (75 этажей), построенное в 2007-2013 годах по проекту архитекторов Фрэнка Уильямса, Михаила Посохина и Геннадия Сироты. От всех прочих зданий ММДЦ "Москва-Сити" отличается золотистым цветом фасада.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Башня "Евразия":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офисно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-рекреационный комплекс высотой 309 метров (71 этаж), построенный в 2007-2014 годах по проекту архитектурного бюро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Swanke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Hayden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Connell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Architects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напоминает огромную бутылку из зелёного стекла; внутри разместились торговые помещения, офисы и жилые апартаменты.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Комплекс "Город столиц":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из 2 башен, построенный в 2005-2009 годах. </w:t>
      </w:r>
      <w:proofErr w:type="gram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Башня "Москва" имеет высоту 302 метра (76 этажей), башня "Санкт-Петербург" - 257 метров (65 этажей).</w:t>
      </w:r>
      <w:proofErr w:type="gram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развлекательный комплекс, офисные помещения и элитные квартиры.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"Башня на набережной":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из 3 зданий разной этажности, построенный в 2003-2007 годах по проекту турецкого архитектурного бюро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Enka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Высота башни "C" составляет 268 метров (59 этажей), башни "B" - 127 метров (27 этажей), башни "A" - 85 метров (17 этажей). В здании расположены офисные помещения.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</w:t>
      </w:r>
      <w:hyperlink r:id="rId111" w:history="1">
        <w:r w:rsidRPr="00884CA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Башня "Эволюция" </w:t>
        </w:r>
      </w:hyperlink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Evolution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Tower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небоскрёб высотой 255 метров (53 этажа), построенный в 2011-2014 годах по проекту архитектора Тони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Кеттла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Внутри разместились торговые и офисные помещения. Отличается от прочих небоскрёбов "Москва-Сити" причудливой формой: здание закручивается, словно молекула ДНК.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Деловой комплекс "Империя" (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Imperia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Tower</w:t>
      </w:r>
      <w:proofErr w:type="spellEnd"/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многофункциональный комплекс высотой 239 метров (60 этажей), сочетающий жилые апартаменты, офисные помещения и торговые помещения, построен в 2006-2011 годах.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"IQ-квартал": 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из 3 высотных зданий (169, 135 и 85 метров), построенных в 2010-2016 годах. Включает офисные помещения и гостиницу.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"Северная башня":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офисное здание с концертным залом высотой 108 метров (27 этажей), построенное в 2005- 2007 годах.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"Башня 2000":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офисное здание высотой 104 метра (34 этажа), построенное в 1996-2001 годах по проекту архитектора Бориса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Тхора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Единственное здание ММДЦ "Москва-Сити", расположенное на набережной Тараса Шевченко; соединено с основной частью комплекса и Краснопресненской набережной торгово-пешеходным мостом "Багратион".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Прочие сооружения и инфраструктура "Москва-Сити"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lang w:eastAsia="ru-RU"/>
        </w:rPr>
        <w:pict>
          <v:rect id="_x0000_i1027" style="width:0;height:1.5pt" o:hralign="center" o:hrstd="t" o:hr="t" fillcolor="#a0a0a0" stroked="f"/>
        </w:pic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небоскрёбов и высотных зданий, ММДЦ "Москва-Сити" включает ряд общественных и торгово-развлекательных сооружений.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"Центральное ядро Москва-Сити":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из самых сложных строений, включающее обширные подземную и надземную части. Подземная часть Центрального ядра включает 3 станции метрополитена, автостоянку и торговые помещения, надземная - ТРЦ "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Афимолл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-Сити", гостиницу и киноконцертный зал. Центральное ядро также выступает в роли пересадочного узла метрополитена и связывает башни делового центра пешеходными переходами и галереями.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Экспоцентр: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выставочное пространство, обслуживающее Центральный выставочный комплекс Москвы. Формально включённый в состав ММДЦ "Москва-Сити", Экспоцентр был построен в 1970-1980-х годах и достроен в 2000-х.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Мост "Багратион":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торгово-пешеходный мост, построенный в 1997 году. Связав Краснопресненскую набережную с набережной Тараса Шевченко, стал первым осуществлённым проектом в рамках ММДЦ "Москва-Сити".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lang w:eastAsia="ru-RU"/>
        </w:rPr>
        <w:pict>
          <v:rect id="_x0000_i1028" style="width:0;height:1.5pt" o:hralign="center" o:hrstd="t" o:hr="t" fillcolor="#a0a0a0" stroked="f"/>
        </w:pic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то, что масштаб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"Москва-Сити"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поражает сам по себе уже сейчас, а проект ещё далёк от завершения, московское правительство и застройщики уже планируют его развитие: район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"Большой Сити"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расположится на месте бывших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"Москва-Сити" и Хорошёвским шоссе. Общая площадь проекта составит около 1000 гектаров, инвестиции - свыше 100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миллардов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долларов.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Фактически, ММДЦ "Москва-Сити", будучи наиболее современным и технологичным районом Москвы, стал пилотным проектом "Большого Сити".</w:t>
      </w:r>
    </w:p>
    <w:p w:rsidR="003B49CF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4CA9" w:rsidRPr="00884CA9" w:rsidRDefault="003B49CF" w:rsidP="003B49CF">
      <w:pPr>
        <w:pStyle w:val="a8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Добраться до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ММДЦ "Москва-Сити"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пешком от станций метро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"Выставочная"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"Международная"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Филёвской</w:t>
      </w:r>
      <w:proofErr w:type="spellEnd"/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</w:t>
      </w:r>
      <w:r w:rsidRPr="00884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"Деловой центр"</w:t>
      </w:r>
      <w:r w:rsidRPr="00884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Калининской линии, а также</w:t>
      </w:r>
    </w:p>
    <w:p w:rsidR="00884CA9" w:rsidRDefault="00CD2AD0" w:rsidP="00884CA9">
      <w:hyperlink r:id="rId112" w:history="1">
        <w:r w:rsidRPr="00F937B4">
          <w:rPr>
            <w:rStyle w:val="a4"/>
          </w:rPr>
          <w:t>http://mosprogulka.r</w:t>
        </w:r>
        <w:r w:rsidRPr="00F937B4">
          <w:rPr>
            <w:rStyle w:val="a4"/>
          </w:rPr>
          <w:t>u</w:t>
        </w:r>
        <w:r w:rsidRPr="00F937B4">
          <w:rPr>
            <w:rStyle w:val="a4"/>
          </w:rPr>
          <w:t>/places/moscow-city</w:t>
        </w:r>
      </w:hyperlink>
    </w:p>
    <w:p w:rsidR="00CD2AD0" w:rsidRDefault="00CD2AD0" w:rsidP="00884CA9"/>
    <w:p w:rsidR="00CD2AD0" w:rsidRDefault="00CD2AD0" w:rsidP="00884CA9">
      <w:pPr>
        <w:rPr>
          <w:rStyle w:val="a4"/>
        </w:rPr>
      </w:pPr>
      <w:r>
        <w:t xml:space="preserve">Сравнение чего хотели, а чего построили </w:t>
      </w:r>
      <w:hyperlink r:id="rId113" w:history="1">
        <w:r w:rsidR="007B2402" w:rsidRPr="00F937B4">
          <w:rPr>
            <w:rStyle w:val="a4"/>
          </w:rPr>
          <w:t>http://realty.rbc.ru/</w:t>
        </w:r>
        <w:r w:rsidR="007B2402" w:rsidRPr="00F937B4">
          <w:rPr>
            <w:rStyle w:val="a4"/>
          </w:rPr>
          <w:t>n</w:t>
        </w:r>
        <w:r w:rsidR="007B2402" w:rsidRPr="00F937B4">
          <w:rPr>
            <w:rStyle w:val="a4"/>
          </w:rPr>
          <w:t>ews/577d23d19a7947a78ce91983</w:t>
        </w:r>
      </w:hyperlink>
    </w:p>
    <w:p w:rsidR="007B2402" w:rsidRPr="007B2402" w:rsidRDefault="007B2402" w:rsidP="00884CA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</w:t>
      </w:r>
      <w:r w:rsidRPr="007B24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енды: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Парковка-бомбоубежище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Подземная жизнь комплекса не менее насыщенна, чем поднебесная. Через парковку, вмещающую 8000 машин, жители башен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</w:t>
      </w:r>
      <w:proofErr w:type="gram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к другу в гости. В ста метрах под «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Афимоллом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расположено бомбоубежище, где по легенде живет привидение. Поскольку квартал растет не только ввысь, вширь, но и вглубь, у бомбоубежища есть шансы в скором времени превратиться в торговые ряды. Что тогда будет делать местный призрак, неясно</w:t>
      </w:r>
    </w:p>
    <w:p w:rsidR="007B2402" w:rsidRDefault="007B2402" w:rsidP="00884CA9"/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Свой Фрейд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Западе походы к психологу воспринимаются как необходимость и правило хорошего тона.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 близкими нескончаемым потоком своих страхов и радостей считается не очень приличным, ведь для этого существуют профессионалы.</w:t>
      </w:r>
      <w:proofErr w:type="gram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психотерапия пока не приобрела такую популярность, однако с каждым годом количество клиентов у хороших специалистов возрастает.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Неудивительно, что в «Москва-Сити» есть кабинет психолога и даже выпускается ежемесячная 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микрогазета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ВБашне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которой анализируются волнующие каждого вечные вопросы карьерного роста и романтических отношений.</w:t>
      </w:r>
      <w:proofErr w:type="gramEnd"/>
    </w:p>
    <w:p w:rsidR="007B2402" w:rsidRDefault="007B2402" w:rsidP="00884CA9"/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Терапия животными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любой стране, в «Москва-Сити» живут и свои представители животного мира. Например, даже пренебрегая услугами психолога, сотрудники офисов во время обеденного перерыва успокаивают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нервы</w:t>
      </w:r>
      <w:proofErr w:type="gram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любуясь морскими свинками и рыбками в зоомагазине в «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Афимолле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одних из жилых апартаментов держали леопарда и крокодила, но они, по слухам, уже покинули страну вместе с хозяином. А в башне «Федерации» по одному из офисов некогда важно расхаживала игуана.</w:t>
      </w:r>
    </w:p>
    <w:p w:rsidR="007B2402" w:rsidRDefault="007B2402" w:rsidP="00884CA9"/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Ресторан кошерной кухни и лучшая столовая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любителей ближневосточных блюд в «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Афимолле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работает ресторан кошерной кухни. Но, как утверждают старожилы, лучше всего в «Сити» кормят в закрытой столовой ВТБ. Она расположена на седьмом этаже в башне «Северо-Запад». Есть и другое </w:t>
      </w: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секретное место: столовая на минус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</w:t>
      </w:r>
      <w:proofErr w:type="gram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этаже, где, по словам знатоков, готовят еще вкуснее.</w:t>
      </w:r>
    </w:p>
    <w:p w:rsidR="007B2402" w:rsidRDefault="007B2402" w:rsidP="00884CA9"/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уголок</w:t>
      </w: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402" w:rsidRPr="007B2402" w:rsidRDefault="007B2402" w:rsidP="007B2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в еще не достроенной башне «Эволюция» открылся детский «город профессий» — «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Мастерславль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его декорациях, воссоздающих Торжок, есть все то, что позволяет назвать его городом: вокзал, больница, банк, таможня, </w:t>
      </w:r>
      <w:proofErr w:type="spellStart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турагенство</w:t>
      </w:r>
      <w:proofErr w:type="spell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магазин, автомойка, ателье, театр и даже налоговая инспекция.</w:t>
      </w:r>
      <w:proofErr w:type="gramEnd"/>
      <w:r w:rsidRPr="007B2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этих учреждениях ребенок работает и зарабатывает, потребляет и создает. Разработаны различные специальные программы для детей с акцентами на социально-психологическом здоровье, экологии, науках, ремеслах и искусствах, а также финансовой грамотности и воспитании налоговой культуры. Оставить здесь ребенка на лето не получится, зато можно приводить его сюда ежедневно. В скором времени в башне «Эволюция» будет открыта еще и частная школа.</w:t>
      </w:r>
    </w:p>
    <w:p w:rsidR="007B2402" w:rsidRDefault="007B2402" w:rsidP="00884CA9"/>
    <w:p w:rsidR="007B2402" w:rsidRDefault="007B2402" w:rsidP="00884CA9">
      <w:hyperlink r:id="rId114" w:history="1">
        <w:r w:rsidRPr="00F937B4">
          <w:rPr>
            <w:rStyle w:val="a4"/>
          </w:rPr>
          <w:t>http://finparty.ru/office_life/19544/</w:t>
        </w:r>
      </w:hyperlink>
    </w:p>
    <w:p w:rsidR="007B2402" w:rsidRDefault="007B2402" w:rsidP="00884CA9"/>
    <w:p w:rsidR="007B2402" w:rsidRDefault="007B2402" w:rsidP="00884CA9">
      <w:r>
        <w:t xml:space="preserve">На башне Око открыт самый дорогой каток Москвы </w:t>
      </w:r>
      <w:hyperlink r:id="rId115" w:history="1">
        <w:r w:rsidR="002615AB" w:rsidRPr="00F937B4">
          <w:rPr>
            <w:rStyle w:val="a4"/>
          </w:rPr>
          <w:t>http://www.msk.kp.ru/daily/26620.4/3637911/</w:t>
        </w:r>
      </w:hyperlink>
    </w:p>
    <w:p w:rsidR="002615AB" w:rsidRDefault="002615AB" w:rsidP="00884CA9">
      <w:r>
        <w:t>Арбатская</w:t>
      </w:r>
      <w:proofErr w:type="gramStart"/>
      <w:r>
        <w:br/>
        <w:t>П</w:t>
      </w:r>
      <w:proofErr w:type="gramEnd"/>
      <w:r>
        <w:t>осле попадания бомбы в тоннель мелкого заложения «Арбатская» — «Смоленская» в 1941 году стала очевидной незащищенность этого участка метро, который носил стратегический характер. Было принято решение о замене этого участка новым, глубоким. Поэтому в 1953 году был построен новый участок Арбатско-Покровской линии «Площадь Революции» — «Киевская»</w:t>
      </w:r>
      <w:proofErr w:type="gramStart"/>
      <w:r>
        <w:t xml:space="preserve"> ,</w:t>
      </w:r>
      <w:proofErr w:type="gramEnd"/>
      <w:r>
        <w:t xml:space="preserve"> полностью дублировавший старый, при этом участок мелкого заложения «Площадь Революции» — «Киевская» был закрыт и открыт заново лишь в 1958 году в составе </w:t>
      </w:r>
      <w:proofErr w:type="spellStart"/>
      <w:r>
        <w:t>Филёвской</w:t>
      </w:r>
      <w:proofErr w:type="spellEnd"/>
      <w:r>
        <w:t xml:space="preserve"> линии. В результате в Москве по две независимых «Арбатских» и «Смоленских»</w:t>
      </w:r>
      <w:proofErr w:type="gramStart"/>
      <w:r>
        <w:t xml:space="preserve"> .</w:t>
      </w:r>
      <w:proofErr w:type="gramEnd"/>
      <w:r>
        <w:t xml:space="preserve"> По официальной версии необходимость строительства была обусловлена большим перепадом глубины между станциями «Площадь Революции» и «Улица Коминтерна» , хотя похожие перепады уже были к тому времени в московском метро. Скорее </w:t>
      </w:r>
      <w:proofErr w:type="gramStart"/>
      <w:r>
        <w:t>всего</w:t>
      </w:r>
      <w:proofErr w:type="gramEnd"/>
      <w:r>
        <w:t xml:space="preserve"> причина строительства глубокой линии связана с ее стратегическим характером, есть версии, что за «Киевской» тоннель был продолжен к Кунцевской даче Сталина и сама линия </w:t>
      </w:r>
      <w:r>
        <w:br/>
        <w:t>таким образом становилась подземной правительственной трассой. Позже этот тоннель использовали при строительстве станции «Парк Победы»</w:t>
      </w:r>
      <w:proofErr w:type="gramStart"/>
      <w:r>
        <w:t xml:space="preserve"> .</w:t>
      </w:r>
      <w:proofErr w:type="gramEnd"/>
      <w:r>
        <w:t xml:space="preserve"> Версия Генеральным штабом, при необходимости и сама превращалась в огромный бункер, соединенный с несколькими подземными линиями метрополитена.</w:t>
      </w:r>
    </w:p>
    <w:p w:rsidR="002615AB" w:rsidRDefault="002615AB" w:rsidP="00884CA9"/>
    <w:p w:rsidR="002615AB" w:rsidRDefault="002615AB" w:rsidP="00884CA9">
      <w:bookmarkStart w:id="0" w:name="_GoBack"/>
      <w:r>
        <w:t xml:space="preserve">Москва. Выход с эскалатора станции </w:t>
      </w:r>
      <w:proofErr w:type="gramStart"/>
      <w:r>
        <w:t>Арбатская</w:t>
      </w:r>
      <w:proofErr w:type="gramEnd"/>
      <w:r>
        <w:t>. Подходит иностранец:</w:t>
      </w:r>
      <w:r>
        <w:br/>
        <w:t xml:space="preserve">"Извините, это станция Арбатская?" </w:t>
      </w:r>
      <w:r w:rsidRPr="002615AB">
        <w:rPr>
          <w:lang w:val="en-US"/>
        </w:rPr>
        <w:t xml:space="preserve">"Excuse me, is it </w:t>
      </w:r>
      <w:proofErr w:type="spellStart"/>
      <w:r w:rsidRPr="002615AB">
        <w:rPr>
          <w:lang w:val="en-US"/>
        </w:rPr>
        <w:t>Arbatskaya</w:t>
      </w:r>
      <w:proofErr w:type="spellEnd"/>
      <w:r w:rsidRPr="002615AB">
        <w:rPr>
          <w:lang w:val="en-US"/>
        </w:rPr>
        <w:t xml:space="preserve"> station?" </w:t>
      </w:r>
      <w:r w:rsidRPr="002615AB">
        <w:rPr>
          <w:lang w:val="en-US"/>
        </w:rPr>
        <w:br/>
        <w:t>"</w:t>
      </w:r>
      <w:r>
        <w:t>Которая</w:t>
      </w:r>
      <w:r w:rsidRPr="002615AB">
        <w:rPr>
          <w:lang w:val="en-US"/>
        </w:rPr>
        <w:t xml:space="preserve"> </w:t>
      </w:r>
      <w:r>
        <w:t>из</w:t>
      </w:r>
      <w:r w:rsidRPr="002615AB">
        <w:rPr>
          <w:lang w:val="en-US"/>
        </w:rPr>
        <w:t xml:space="preserve"> </w:t>
      </w:r>
      <w:r>
        <w:t>них</w:t>
      </w:r>
      <w:r w:rsidRPr="002615AB">
        <w:rPr>
          <w:lang w:val="en-US"/>
        </w:rPr>
        <w:t xml:space="preserve">?" </w:t>
      </w:r>
      <w:proofErr w:type="gramStart"/>
      <w:r w:rsidRPr="002615AB">
        <w:rPr>
          <w:lang w:val="en-US"/>
        </w:rPr>
        <w:t xml:space="preserve">"Which one of them?" </w:t>
      </w:r>
      <w:r w:rsidRPr="002615AB">
        <w:rPr>
          <w:lang w:val="en-US"/>
        </w:rPr>
        <w:br/>
        <w:t>"</w:t>
      </w:r>
      <w:r>
        <w:t>Что</w:t>
      </w:r>
      <w:r w:rsidRPr="002615AB">
        <w:rPr>
          <w:lang w:val="en-US"/>
        </w:rPr>
        <w:t xml:space="preserve"> </w:t>
      </w:r>
      <w:r>
        <w:t>вы</w:t>
      </w:r>
      <w:r w:rsidRPr="002615AB">
        <w:rPr>
          <w:lang w:val="en-US"/>
        </w:rPr>
        <w:t xml:space="preserve"> </w:t>
      </w:r>
      <w:r>
        <w:t>имеете</w:t>
      </w:r>
      <w:r w:rsidRPr="002615AB">
        <w:rPr>
          <w:lang w:val="en-US"/>
        </w:rPr>
        <w:t xml:space="preserve"> </w:t>
      </w:r>
      <w:r>
        <w:t>в</w:t>
      </w:r>
      <w:r w:rsidRPr="002615AB">
        <w:rPr>
          <w:lang w:val="en-US"/>
        </w:rPr>
        <w:t xml:space="preserve"> </w:t>
      </w:r>
      <w:r>
        <w:t>виду</w:t>
      </w:r>
      <w:r w:rsidRPr="002615AB">
        <w:rPr>
          <w:lang w:val="en-US"/>
        </w:rPr>
        <w:t>?"</w:t>
      </w:r>
      <w:proofErr w:type="gramEnd"/>
      <w:r w:rsidRPr="002615AB">
        <w:rPr>
          <w:lang w:val="en-US"/>
        </w:rPr>
        <w:t xml:space="preserve"> "What do you mean?" </w:t>
      </w:r>
      <w:r w:rsidRPr="002615AB">
        <w:rPr>
          <w:lang w:val="en-US"/>
        </w:rPr>
        <w:br/>
      </w:r>
      <w:r w:rsidRPr="001A2B91">
        <w:t>"</w:t>
      </w:r>
      <w:r>
        <w:t>Есть</w:t>
      </w:r>
      <w:r w:rsidRPr="001A2B91">
        <w:t xml:space="preserve"> </w:t>
      </w:r>
      <w:r>
        <w:t>две</w:t>
      </w:r>
      <w:r w:rsidRPr="001A2B91">
        <w:t xml:space="preserve"> </w:t>
      </w:r>
      <w:r>
        <w:t>станции</w:t>
      </w:r>
      <w:r w:rsidRPr="001A2B91">
        <w:t xml:space="preserve"> </w:t>
      </w:r>
      <w:r>
        <w:t>с</w:t>
      </w:r>
      <w:r w:rsidRPr="001A2B91">
        <w:t xml:space="preserve"> </w:t>
      </w:r>
      <w:r>
        <w:t>одним</w:t>
      </w:r>
      <w:r w:rsidRPr="001A2B91">
        <w:t xml:space="preserve"> </w:t>
      </w:r>
      <w:r>
        <w:t>названием</w:t>
      </w:r>
      <w:r w:rsidRPr="001A2B91">
        <w:t xml:space="preserve"> </w:t>
      </w:r>
      <w:r>
        <w:t>на</w:t>
      </w:r>
      <w:r w:rsidRPr="001A2B91">
        <w:t xml:space="preserve"> </w:t>
      </w:r>
      <w:r>
        <w:t>разных</w:t>
      </w:r>
      <w:r w:rsidRPr="001A2B91">
        <w:t xml:space="preserve"> </w:t>
      </w:r>
      <w:r>
        <w:t>ветках</w:t>
      </w:r>
      <w:r w:rsidRPr="001A2B91">
        <w:t>" "</w:t>
      </w:r>
      <w:r w:rsidRPr="002615AB">
        <w:rPr>
          <w:lang w:val="en-US"/>
        </w:rPr>
        <w:t>There</w:t>
      </w:r>
      <w:r w:rsidRPr="001A2B91">
        <w:t xml:space="preserve"> </w:t>
      </w:r>
      <w:r w:rsidRPr="002615AB">
        <w:rPr>
          <w:lang w:val="en-US"/>
        </w:rPr>
        <w:t>are</w:t>
      </w:r>
      <w:r w:rsidRPr="001A2B91">
        <w:t xml:space="preserve"> </w:t>
      </w:r>
      <w:r w:rsidRPr="002615AB">
        <w:rPr>
          <w:lang w:val="en-US"/>
        </w:rPr>
        <w:t>two</w:t>
      </w:r>
      <w:r w:rsidRPr="001A2B91">
        <w:t xml:space="preserve"> </w:t>
      </w:r>
      <w:r w:rsidRPr="002615AB">
        <w:rPr>
          <w:lang w:val="en-US"/>
        </w:rPr>
        <w:t>stations</w:t>
      </w:r>
      <w:r w:rsidRPr="001A2B91">
        <w:t xml:space="preserve"> </w:t>
      </w:r>
      <w:r w:rsidRPr="002615AB">
        <w:rPr>
          <w:lang w:val="en-US"/>
        </w:rPr>
        <w:t>with</w:t>
      </w:r>
      <w:r w:rsidRPr="001A2B91">
        <w:t xml:space="preserve"> </w:t>
      </w:r>
      <w:r w:rsidRPr="002615AB">
        <w:rPr>
          <w:lang w:val="en-US"/>
        </w:rPr>
        <w:t>the</w:t>
      </w:r>
      <w:r w:rsidRPr="001A2B91">
        <w:t xml:space="preserve"> </w:t>
      </w:r>
      <w:r w:rsidRPr="002615AB">
        <w:rPr>
          <w:lang w:val="en-US"/>
        </w:rPr>
        <w:t>same</w:t>
      </w:r>
      <w:r w:rsidRPr="001A2B91">
        <w:t xml:space="preserve"> </w:t>
      </w:r>
      <w:r w:rsidRPr="002615AB">
        <w:rPr>
          <w:lang w:val="en-US"/>
        </w:rPr>
        <w:t>name</w:t>
      </w:r>
      <w:r w:rsidRPr="001A2B91">
        <w:t xml:space="preserve"> </w:t>
      </w:r>
      <w:r w:rsidRPr="002615AB">
        <w:rPr>
          <w:lang w:val="en-US"/>
        </w:rPr>
        <w:t>on</w:t>
      </w:r>
      <w:r w:rsidRPr="001A2B91">
        <w:t xml:space="preserve"> </w:t>
      </w:r>
      <w:r w:rsidRPr="002615AB">
        <w:rPr>
          <w:lang w:val="en-US"/>
        </w:rPr>
        <w:t>different</w:t>
      </w:r>
      <w:r w:rsidRPr="001A2B91">
        <w:t xml:space="preserve"> </w:t>
      </w:r>
      <w:r w:rsidRPr="002615AB">
        <w:rPr>
          <w:lang w:val="en-US"/>
        </w:rPr>
        <w:t>lines</w:t>
      </w:r>
      <w:r w:rsidRPr="001A2B91">
        <w:t xml:space="preserve">" </w:t>
      </w:r>
      <w:r w:rsidRPr="001A2B91">
        <w:br/>
        <w:t>"</w:t>
      </w:r>
      <w:r w:rsidR="001A2B91">
        <w:t>Непереводимая игра слов</w:t>
      </w:r>
      <w:r w:rsidRPr="001A2B91">
        <w:t>" "</w:t>
      </w:r>
      <w:r w:rsidRPr="002615AB">
        <w:rPr>
          <w:lang w:val="en-US"/>
        </w:rPr>
        <w:t>Fuck</w:t>
      </w:r>
      <w:r w:rsidRPr="001A2B91">
        <w:t xml:space="preserve">" </w:t>
      </w:r>
      <w:r w:rsidRPr="001A2B91">
        <w:br/>
      </w:r>
      <w:r>
        <w:t>Чего</w:t>
      </w:r>
      <w:r w:rsidRPr="001A2B91">
        <w:t>-</w:t>
      </w:r>
      <w:r>
        <w:t>то</w:t>
      </w:r>
      <w:r w:rsidRPr="001A2B91">
        <w:t xml:space="preserve"> </w:t>
      </w:r>
      <w:r>
        <w:t>тыкает</w:t>
      </w:r>
      <w:r w:rsidRPr="001A2B91">
        <w:t xml:space="preserve"> </w:t>
      </w:r>
      <w:r>
        <w:t>в</w:t>
      </w:r>
      <w:r w:rsidRPr="001A2B91">
        <w:t xml:space="preserve"> </w:t>
      </w:r>
      <w:r>
        <w:t>телефоне</w:t>
      </w:r>
      <w:r w:rsidRPr="001A2B91">
        <w:t>.</w:t>
      </w:r>
      <w:r w:rsidRPr="001A2B91">
        <w:br/>
      </w:r>
      <w:r w:rsidRPr="002615AB">
        <w:rPr>
          <w:lang w:val="en-US"/>
        </w:rPr>
        <w:lastRenderedPageBreak/>
        <w:t>"</w:t>
      </w:r>
      <w:r>
        <w:t>Синя</w:t>
      </w:r>
      <w:r w:rsidRPr="002615AB">
        <w:rPr>
          <w:lang w:val="en-US"/>
        </w:rPr>
        <w:t xml:space="preserve"> </w:t>
      </w:r>
      <w:r>
        <w:t>ветка</w:t>
      </w:r>
      <w:r w:rsidRPr="002615AB">
        <w:rPr>
          <w:lang w:val="en-US"/>
        </w:rPr>
        <w:t xml:space="preserve">!" "The blue line!" </w:t>
      </w:r>
      <w:r w:rsidRPr="002615AB">
        <w:rPr>
          <w:lang w:val="en-US"/>
        </w:rPr>
        <w:br/>
        <w:t>"</w:t>
      </w:r>
      <w:r>
        <w:t>Они</w:t>
      </w:r>
      <w:r w:rsidRPr="002615AB">
        <w:rPr>
          <w:lang w:val="en-US"/>
        </w:rPr>
        <w:t xml:space="preserve"> </w:t>
      </w:r>
      <w:r>
        <w:t>обе</w:t>
      </w:r>
      <w:r w:rsidRPr="002615AB">
        <w:rPr>
          <w:lang w:val="en-US"/>
        </w:rPr>
        <w:t xml:space="preserve"> "</w:t>
      </w:r>
      <w:r>
        <w:t>синие</w:t>
      </w:r>
      <w:r w:rsidRPr="002615AB">
        <w:rPr>
          <w:lang w:val="en-US"/>
        </w:rPr>
        <w:t xml:space="preserve">", </w:t>
      </w:r>
      <w:r>
        <w:t>одна</w:t>
      </w:r>
      <w:r w:rsidRPr="002615AB">
        <w:rPr>
          <w:lang w:val="en-US"/>
        </w:rPr>
        <w:t xml:space="preserve"> </w:t>
      </w:r>
      <w:r>
        <w:t>синяя</w:t>
      </w:r>
      <w:r w:rsidRPr="002615AB">
        <w:rPr>
          <w:lang w:val="en-US"/>
        </w:rPr>
        <w:t xml:space="preserve">, </w:t>
      </w:r>
      <w:r>
        <w:t>одна</w:t>
      </w:r>
      <w:r w:rsidRPr="002615AB">
        <w:rPr>
          <w:lang w:val="en-US"/>
        </w:rPr>
        <w:t xml:space="preserve"> </w:t>
      </w:r>
      <w:r>
        <w:t>голубая</w:t>
      </w:r>
      <w:r w:rsidRPr="002615AB">
        <w:rPr>
          <w:lang w:val="en-US"/>
        </w:rPr>
        <w:t xml:space="preserve"> {</w:t>
      </w:r>
      <w:r>
        <w:t>светло</w:t>
      </w:r>
      <w:r w:rsidRPr="002615AB">
        <w:rPr>
          <w:lang w:val="en-US"/>
        </w:rPr>
        <w:t>-</w:t>
      </w:r>
      <w:r>
        <w:t>синяя</w:t>
      </w:r>
      <w:r w:rsidRPr="002615AB">
        <w:rPr>
          <w:lang w:val="en-US"/>
        </w:rPr>
        <w:t xml:space="preserve">}" "They are both on blue lines, one is pure </w:t>
      </w:r>
      <w:proofErr w:type="gramStart"/>
      <w:r w:rsidRPr="002615AB">
        <w:rPr>
          <w:lang w:val="en-US"/>
        </w:rPr>
        <w:t>blue ,</w:t>
      </w:r>
      <w:proofErr w:type="gramEnd"/>
      <w:r w:rsidRPr="002615AB">
        <w:rPr>
          <w:lang w:val="en-US"/>
        </w:rPr>
        <w:t xml:space="preserve"> another is light blue" </w:t>
      </w:r>
      <w:r w:rsidRPr="002615AB">
        <w:rPr>
          <w:lang w:val="en-US"/>
        </w:rPr>
        <w:br/>
        <w:t>"</w:t>
      </w:r>
      <w:r>
        <w:t>Что</w:t>
      </w:r>
      <w:r w:rsidRPr="002615AB">
        <w:rPr>
          <w:lang w:val="en-US"/>
        </w:rPr>
        <w:t xml:space="preserve">?! </w:t>
      </w:r>
      <w:r>
        <w:t xml:space="preserve">Вы издеваетесь?! У вас две станции с двумя одинаковыми названиями на двух, черт подери, синих ветках?!" </w:t>
      </w:r>
      <w:proofErr w:type="gramStart"/>
      <w:r w:rsidRPr="002615AB">
        <w:rPr>
          <w:lang w:val="en-US"/>
        </w:rPr>
        <w:t>"What?!</w:t>
      </w:r>
      <w:proofErr w:type="gramEnd"/>
      <w:r w:rsidRPr="002615AB">
        <w:rPr>
          <w:lang w:val="en-US"/>
        </w:rPr>
        <w:t xml:space="preserve"> Are you kidding?! You have two fucking stations with two similar names on two goddamn blue lines?!" </w:t>
      </w:r>
      <w:r w:rsidRPr="002615AB">
        <w:rPr>
          <w:lang w:val="en-US"/>
        </w:rPr>
        <w:br/>
        <w:t>"</w:t>
      </w:r>
      <w:r>
        <w:t>Фактически</w:t>
      </w:r>
      <w:r w:rsidRPr="002615AB">
        <w:rPr>
          <w:lang w:val="en-US"/>
        </w:rPr>
        <w:t xml:space="preserve"> </w:t>
      </w:r>
      <w:r>
        <w:t>да</w:t>
      </w:r>
      <w:r w:rsidRPr="002615AB">
        <w:rPr>
          <w:lang w:val="en-US"/>
        </w:rPr>
        <w:t xml:space="preserve">" "In fact yes" </w:t>
      </w:r>
      <w:r w:rsidRPr="002615AB">
        <w:rPr>
          <w:lang w:val="en-US"/>
        </w:rPr>
        <w:br/>
        <w:t>"</w:t>
      </w:r>
      <w:r>
        <w:t>Но</w:t>
      </w:r>
      <w:r w:rsidRPr="002615AB">
        <w:rPr>
          <w:lang w:val="en-US"/>
        </w:rPr>
        <w:t xml:space="preserve"> </w:t>
      </w:r>
      <w:r>
        <w:t>как</w:t>
      </w:r>
      <w:r w:rsidRPr="002615AB">
        <w:rPr>
          <w:lang w:val="en-US"/>
        </w:rPr>
        <w:t xml:space="preserve"> </w:t>
      </w:r>
      <w:r>
        <w:t>их</w:t>
      </w:r>
      <w:r w:rsidRPr="002615AB">
        <w:rPr>
          <w:lang w:val="en-US"/>
        </w:rPr>
        <w:t xml:space="preserve"> </w:t>
      </w:r>
      <w:r>
        <w:t>различать</w:t>
      </w:r>
      <w:r w:rsidRPr="002615AB">
        <w:rPr>
          <w:lang w:val="en-US"/>
        </w:rPr>
        <w:t xml:space="preserve">?!" </w:t>
      </w:r>
      <w:proofErr w:type="gramStart"/>
      <w:r w:rsidRPr="002615AB">
        <w:rPr>
          <w:lang w:val="en-US"/>
        </w:rPr>
        <w:t xml:space="preserve">"How one should get the difference?!" </w:t>
      </w:r>
      <w:r w:rsidRPr="002615AB">
        <w:rPr>
          <w:lang w:val="en-US"/>
        </w:rPr>
        <w:br/>
      </w:r>
      <w:r>
        <w:t>"Вы должны чувствовать их" "</w:t>
      </w: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" </w:t>
      </w:r>
      <w:r>
        <w:br/>
        <w:t>Я ему, разумеется, помог.</w:t>
      </w:r>
      <w:proofErr w:type="gramEnd"/>
      <w:r>
        <w:t xml:space="preserve"> В конце он отрезал.</w:t>
      </w:r>
      <w:r>
        <w:br/>
        <w:t>"Это безумство. Обама никогда не победит" "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insane</w:t>
      </w:r>
      <w:proofErr w:type="spellEnd"/>
      <w:r>
        <w:t xml:space="preserve">. </w:t>
      </w:r>
      <w:r w:rsidRPr="002615AB">
        <w:rPr>
          <w:lang w:val="en-US"/>
        </w:rPr>
        <w:t xml:space="preserve">Obama will never win" </w:t>
      </w:r>
      <w:bookmarkEnd w:id="0"/>
      <w:r w:rsidRPr="002615AB">
        <w:rPr>
          <w:lang w:val="en-US"/>
        </w:rPr>
        <w:br/>
        <w:t xml:space="preserve">via </w:t>
      </w:r>
      <w:proofErr w:type="spellStart"/>
      <w:r w:rsidRPr="002615AB">
        <w:rPr>
          <w:lang w:val="en-US"/>
        </w:rPr>
        <w:t>alexander.tsypkin</w:t>
      </w:r>
      <w:proofErr w:type="spellEnd"/>
      <w:r w:rsidRPr="002615AB">
        <w:rPr>
          <w:lang w:val="en-US"/>
        </w:rPr>
        <w:t xml:space="preserve"> </w:t>
      </w:r>
      <w:r w:rsidRPr="002615AB">
        <w:rPr>
          <w:lang w:val="en-US"/>
        </w:rPr>
        <w:br/>
        <w:t>(</w:t>
      </w:r>
      <w:r>
        <w:t>вроде</w:t>
      </w:r>
      <w:r w:rsidRPr="002615AB">
        <w:rPr>
          <w:lang w:val="en-US"/>
        </w:rPr>
        <w:t xml:space="preserve"> </w:t>
      </w:r>
      <w:r>
        <w:t>не</w:t>
      </w:r>
      <w:r w:rsidRPr="002615AB">
        <w:rPr>
          <w:lang w:val="en-US"/>
        </w:rPr>
        <w:t xml:space="preserve"> </w:t>
      </w:r>
      <w:r>
        <w:t>было</w:t>
      </w:r>
      <w:r w:rsidRPr="002615AB">
        <w:rPr>
          <w:lang w:val="en-US"/>
        </w:rPr>
        <w:t>)</w:t>
      </w:r>
    </w:p>
    <w:p w:rsidR="003437BE" w:rsidRPr="003437BE" w:rsidRDefault="003437BE" w:rsidP="0034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Небольшая юмористическая зарисовка из нашей жизни. В московском метро на выходе с эскалатора станции </w:t>
      </w:r>
      <w:proofErr w:type="gram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Арбатская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русскому парню подходит за помощью заблудившийся иностранец. Далее рассказ от лица главного героя.</w:t>
      </w:r>
    </w:p>
    <w:p w:rsidR="003437BE" w:rsidRDefault="003437BE" w:rsidP="003437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Excuse me, is it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Arbatskaya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station?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(Извините, это станция Арбатская?)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one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them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них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?)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What do you mean? </w:t>
      </w:r>
      <w:proofErr w:type="gramStart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</w:t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There are two stations with the same name on different lines.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(Существуют две станции с одинаковым названием, которые находятся на разных линиях.)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Fuck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(Непереводимая игра слов.)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Озадаченный иностранец что-то напряженно тыкает в телефоне.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The blue line!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Синяя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линия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!)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They are both on blue lines, one is pure blue, </w:t>
      </w:r>
      <w:proofErr w:type="gramStart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another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light blue.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(Они обе находятся на синих линиях, одна на темно синей, другая на светло синей.)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What?! Are you kidding?! You have two fucking stations with two similar names on two goddamn blue lines?!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(Что?</w:t>
      </w:r>
      <w:proofErr w:type="gramEnd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 шутишь?!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вас есть две долбаные станции с одинаковыми названиями на двух чертовых синих линях?)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fact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yes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общем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-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.)</w:t>
      </w:r>
      <w:proofErr w:type="gramEnd"/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- How should one get the difference?!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 же вы их различаете?)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You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feel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уровне ощущений.)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я, разумеется, помог иностранцу. А тот на прощание подвел итог.</w:t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7B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- It's all insane. Obama will never win!</w:t>
      </w:r>
      <w:r w:rsidRPr="003437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(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ненормальные</w:t>
      </w:r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.</w:t>
      </w:r>
      <w:proofErr w:type="gramEnd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proofErr w:type="gramStart"/>
      <w:r w:rsidRPr="003437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Обаме вас никогда не победить!)</w:t>
      </w:r>
      <w:proofErr w:type="gramEnd"/>
    </w:p>
    <w:p w:rsidR="003437BE" w:rsidRDefault="00FA1D4A" w:rsidP="003437BE">
      <w:hyperlink r:id="rId116" w:history="1">
        <w:r w:rsidRPr="00F937B4">
          <w:rPr>
            <w:rStyle w:val="a4"/>
          </w:rPr>
          <w:t>http://www.kulturologia.ru/blogs/070415/23995/</w:t>
        </w:r>
      </w:hyperlink>
    </w:p>
    <w:p w:rsidR="00FA1D4A" w:rsidRDefault="00FA1D4A" w:rsidP="003437BE">
      <w:r>
        <w:t xml:space="preserve">Как известно, многих москвичей и гостей столицы вводило в заблуждение наличие двух станций с одинаковым названием - "Арбатская" </w:t>
      </w:r>
      <w:proofErr w:type="spellStart"/>
      <w:r>
        <w:t>Филёвской</w:t>
      </w:r>
      <w:proofErr w:type="spellEnd"/>
      <w:r>
        <w:t xml:space="preserve"> линии и "Арбатская" Арбатско-Покровской линии.</w:t>
      </w:r>
      <w:r>
        <w:br/>
      </w:r>
      <w:r>
        <w:br/>
        <w:t>"Наконец-то у нас появился достойный повод переименовать эти две станции", - сообщил директор Московского метрополитена Дмитрий Гаев, - "Теперь путаницы с "Арбатскими" больше не будет".</w:t>
      </w:r>
      <w:r>
        <w:br/>
      </w:r>
      <w:r>
        <w:br/>
        <w:t xml:space="preserve">Согласно распоряжению </w:t>
      </w:r>
      <w:proofErr w:type="spellStart"/>
      <w:r>
        <w:t>Гаева</w:t>
      </w:r>
      <w:proofErr w:type="spellEnd"/>
      <w:r>
        <w:t xml:space="preserve">, эти станции получат названия "Артиллерийская" </w:t>
      </w:r>
      <w:proofErr w:type="spellStart"/>
      <w:r>
        <w:t>Филёвской</w:t>
      </w:r>
      <w:proofErr w:type="spellEnd"/>
      <w:r>
        <w:t xml:space="preserve"> линии и "Артиллерийская" Арбатско-Покровской линии.</w:t>
      </w:r>
    </w:p>
    <w:p w:rsidR="00FA1D4A" w:rsidRDefault="00FA1D4A" w:rsidP="003437BE">
      <w:hyperlink r:id="rId117" w:history="1">
        <w:r w:rsidRPr="00F937B4">
          <w:rPr>
            <w:rStyle w:val="a4"/>
          </w:rPr>
          <w:t>http://forum.nashtransport.ru/index.php?showtopic=16313</w:t>
        </w:r>
      </w:hyperlink>
    </w:p>
    <w:p w:rsidR="00FA1D4A" w:rsidRPr="003437BE" w:rsidRDefault="00FA1D4A" w:rsidP="003437BE"/>
    <w:p w:rsidR="001075AF" w:rsidRPr="001075AF" w:rsidRDefault="001075AF" w:rsidP="0010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московском метро две Арбатских и две Смоленских станции. Они не соединены переходами и географически дублируют друг друга. 23 июля 1941 года при налете на Москву немецкой авиации, одна из бомб повредила шахту метро по </w:t>
      </w:r>
      <w:proofErr w:type="spell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Карманицкому</w:t>
      </w:r>
      <w:proofErr w:type="spell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переулку. Это был участок между Арбатской и Смоленской станциями линии мелкого заложения (глубина — 8 метров), сейчас эти станции относятся к </w:t>
      </w:r>
      <w:proofErr w:type="spell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Филевской</w:t>
      </w:r>
      <w:proofErr w:type="spell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(голубой) линии. Несмотря на то, что движение было восстановлено в течение суток, стала очевидной незащищенность неглубокой линии метро вместе с метромостом </w:t>
      </w:r>
      <w:proofErr w:type="gram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и Киевской. В 1947 году было принято решение о замене линии новой, глубокого заложения.</w:t>
      </w:r>
    </w:p>
    <w:p w:rsidR="001075AF" w:rsidRPr="001075AF" w:rsidRDefault="001075AF" w:rsidP="0010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апреля 1953 года был открыт новый участок от станции Площадь Революции до Киевской (сейчас это линия синего цвета — Арбатско-Покровская), а станции мелкого заложения были закрыты. </w:t>
      </w:r>
      <w:proofErr w:type="gram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линия глубокого заложения не полностью копировала старую, число станций сократилось на одну: станция Арбатская была построена между Арбатской и Александровским садом (старые названия — Улица Коминтерна, Калининская).</w:t>
      </w:r>
      <w:proofErr w:type="gramEnd"/>
    </w:p>
    <w:p w:rsidR="001075AF" w:rsidRPr="001075AF" w:rsidRDefault="001075AF" w:rsidP="0010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старой ветки были закрыты для пассажиров на 5 лет и использовались под склад. А вестибюль </w:t>
      </w:r>
      <w:proofErr w:type="gram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Калининской</w:t>
      </w:r>
      <w:proofErr w:type="gram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переделали для входа на новую станцию Арбатская. В 1958 году ветку мелкого заложения вновь открыли уже как </w:t>
      </w:r>
      <w:proofErr w:type="spell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Филевскую</w:t>
      </w:r>
      <w:proofErr w:type="spell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линию, сохранив названия станций на момент закрытия.</w:t>
      </w:r>
    </w:p>
    <w:p w:rsidR="001075AF" w:rsidRPr="001075AF" w:rsidRDefault="001075AF" w:rsidP="0010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авторы новой схемы метро из студии Артемия Лебедева предложили назвать станции </w:t>
      </w:r>
      <w:proofErr w:type="spell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Филевской</w:t>
      </w:r>
      <w:proofErr w:type="spell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</w:t>
      </w:r>
      <w:hyperlink r:id="rId118" w:tgtFrame="_blank nofollow" w:history="1">
        <w:r w:rsidRPr="00107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«Арбатская-2» и «Смоленская-2»</w:t>
        </w:r>
      </w:hyperlink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переименовать </w:t>
      </w:r>
      <w:proofErr w:type="gram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Арбатскую</w:t>
      </w:r>
      <w:proofErr w:type="gram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голубой линии в </w:t>
      </w:r>
      <w:hyperlink r:id="rId119" w:tgtFrame="_blank nofollow" w:history="1">
        <w:r w:rsidRPr="00107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</w:t>
        </w:r>
        <w:proofErr w:type="spellStart"/>
        <w:r w:rsidRPr="00107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Староарбатскую</w:t>
        </w:r>
        <w:proofErr w:type="spellEnd"/>
        <w:r w:rsidRPr="001075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75AF" w:rsidRPr="001075AF" w:rsidRDefault="001075AF" w:rsidP="00107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с двумя несоединенными Смоленскими может решиться с расширением метро. К 2015 году планируется создание перехода со Смоленской </w:t>
      </w:r>
      <w:proofErr w:type="spell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Филевской</w:t>
      </w:r>
      <w:proofErr w:type="spellEnd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на новую станцию Калининской (желтой) линии Плющиха. </w:t>
      </w:r>
      <w:proofErr w:type="gramStart"/>
      <w:r w:rsidRPr="001075A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новую станцию планируется построить переход на Смоленскую Арбатско-Покровской линии.</w:t>
      </w:r>
      <w:proofErr w:type="gramEnd"/>
    </w:p>
    <w:p w:rsidR="001075AF" w:rsidRPr="001075AF" w:rsidRDefault="001075AF" w:rsidP="00884CA9">
      <w:r w:rsidRPr="001075AF">
        <w:t>http://neznal.ru/20130304_arbatskaya-smolenskaya</w:t>
      </w:r>
    </w:p>
    <w:sectPr w:rsidR="001075AF" w:rsidRPr="0010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249"/>
    <w:multiLevelType w:val="multilevel"/>
    <w:tmpl w:val="7BEC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F1CE8"/>
    <w:multiLevelType w:val="multilevel"/>
    <w:tmpl w:val="31F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5046A"/>
    <w:multiLevelType w:val="multilevel"/>
    <w:tmpl w:val="EAA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2009C"/>
    <w:multiLevelType w:val="multilevel"/>
    <w:tmpl w:val="40C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A18F8"/>
    <w:multiLevelType w:val="multilevel"/>
    <w:tmpl w:val="500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41605"/>
    <w:multiLevelType w:val="multilevel"/>
    <w:tmpl w:val="DC4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D3F62"/>
    <w:multiLevelType w:val="multilevel"/>
    <w:tmpl w:val="B724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D1211"/>
    <w:multiLevelType w:val="multilevel"/>
    <w:tmpl w:val="A71C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32DE8"/>
    <w:multiLevelType w:val="multilevel"/>
    <w:tmpl w:val="A52E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39401E"/>
    <w:multiLevelType w:val="multilevel"/>
    <w:tmpl w:val="F7E0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E3956"/>
    <w:multiLevelType w:val="multilevel"/>
    <w:tmpl w:val="CF2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4108A"/>
    <w:multiLevelType w:val="multilevel"/>
    <w:tmpl w:val="46C2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F412F"/>
    <w:multiLevelType w:val="multilevel"/>
    <w:tmpl w:val="DA4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653DF4"/>
    <w:multiLevelType w:val="multilevel"/>
    <w:tmpl w:val="0F92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846394"/>
    <w:multiLevelType w:val="multilevel"/>
    <w:tmpl w:val="D95E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3"/>
  </w:num>
  <w:num w:numId="11">
    <w:abstractNumId w:val="5"/>
  </w:num>
  <w:num w:numId="12">
    <w:abstractNumId w:val="11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A9"/>
    <w:rsid w:val="001075AF"/>
    <w:rsid w:val="001A2B91"/>
    <w:rsid w:val="001F4F1E"/>
    <w:rsid w:val="002615AB"/>
    <w:rsid w:val="003437BE"/>
    <w:rsid w:val="00376AA2"/>
    <w:rsid w:val="003A748C"/>
    <w:rsid w:val="003B49CF"/>
    <w:rsid w:val="00461824"/>
    <w:rsid w:val="007114E9"/>
    <w:rsid w:val="007B2402"/>
    <w:rsid w:val="0084504E"/>
    <w:rsid w:val="00884CA9"/>
    <w:rsid w:val="00A92C45"/>
    <w:rsid w:val="00CD2AD0"/>
    <w:rsid w:val="00EE4C96"/>
    <w:rsid w:val="00FA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4C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84CA9"/>
  </w:style>
  <w:style w:type="paragraph" w:styleId="a5">
    <w:name w:val="Balloon Text"/>
    <w:basedOn w:val="a"/>
    <w:link w:val="a6"/>
    <w:uiPriority w:val="99"/>
    <w:semiHidden/>
    <w:unhideWhenUsed/>
    <w:rsid w:val="008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4CA9"/>
    <w:rPr>
      <w:b/>
      <w:bCs/>
    </w:rPr>
  </w:style>
  <w:style w:type="paragraph" w:styleId="a8">
    <w:name w:val="List Paragraph"/>
    <w:basedOn w:val="a"/>
    <w:uiPriority w:val="34"/>
    <w:qFormat/>
    <w:rsid w:val="00884CA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B49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4C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4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4C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84C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4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84CA9"/>
  </w:style>
  <w:style w:type="paragraph" w:styleId="a5">
    <w:name w:val="Balloon Text"/>
    <w:basedOn w:val="a"/>
    <w:link w:val="a6"/>
    <w:uiPriority w:val="99"/>
    <w:semiHidden/>
    <w:unhideWhenUsed/>
    <w:rsid w:val="0088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A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884CA9"/>
    <w:rPr>
      <w:b/>
      <w:bCs/>
    </w:rPr>
  </w:style>
  <w:style w:type="paragraph" w:styleId="a8">
    <w:name w:val="List Paragraph"/>
    <w:basedOn w:val="a"/>
    <w:uiPriority w:val="34"/>
    <w:qFormat/>
    <w:rsid w:val="00884CA9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3B49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7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5%D0%BE%D0%B7%D1%8F%D0%B9%D1%81%D1%82%D0%B2%D0%B5%D0%BD%D0%BD%D0%BE%D0%B5_%D0%B2%D0%B5%D0%B4%D0%B5%D0%BD%D0%B8%D0%B5" TargetMode="External"/><Relationship Id="rId117" Type="http://schemas.openxmlformats.org/officeDocument/2006/relationships/hyperlink" Target="http://forum.nashtransport.ru/index.php?showtopic=16313" TargetMode="External"/><Relationship Id="rId21" Type="http://schemas.openxmlformats.org/officeDocument/2006/relationships/hyperlink" Target="https://ru.wikipedia.org/wiki/%D0%9C%D0%BE%D1%81%D0%BA%D0%B2%D0%B0-%D0%A1%D0%B8%D1%82%D0%B8" TargetMode="External"/><Relationship Id="rId42" Type="http://schemas.openxmlformats.org/officeDocument/2006/relationships/hyperlink" Target="https://commons.wikimedia.org/wiki/File:Imperia_Tower_20th_October_2012.JPG?uselang=ru" TargetMode="External"/><Relationship Id="rId47" Type="http://schemas.openxmlformats.org/officeDocument/2006/relationships/hyperlink" Target="https://ru.wikipedia.org/wiki/%D0%9C%D0%BE%D1%81%D0%BA%D0%B2%D0%B0" TargetMode="External"/><Relationship Id="rId63" Type="http://schemas.openxmlformats.org/officeDocument/2006/relationships/hyperlink" Target="https://ru.wikipedia.org/wiki/%D0%A2%D1%80%D0%B5%D1%82%D1%8C%D0%B5_%D1%82%D1%80%D0%B0%D0%BD%D1%81%D0%BF%D0%BE%D1%80%D1%82%D0%BD%D0%BE%D0%B5_%D0%BA%D0%BE%D0%BB%D1%8C%D1%86%D0%BE" TargetMode="External"/><Relationship Id="rId68" Type="http://schemas.openxmlformats.org/officeDocument/2006/relationships/hyperlink" Target="https://commons.wikimedia.org/wiki/File:Federation-Tower_in_July.jpg?uselang=ru" TargetMode="External"/><Relationship Id="rId84" Type="http://schemas.openxmlformats.org/officeDocument/2006/relationships/hyperlink" Target="https://ru.wikipedia.org/wiki/%D0%9A%D1%80%D0%B0%D1%81%D0%BD%D0%BE%D0%BF%D1%80%D0%B5%D1%81%D0%BD%D0%B5%D0%BD%D1%81%D0%BA%D0%B0%D1%8F_%D0%BD%D0%B0%D0%B1%D0%B5%D1%80%D0%B5%D0%B6%D0%BD%D0%B0%D1%8F" TargetMode="External"/><Relationship Id="rId89" Type="http://schemas.openxmlformats.org/officeDocument/2006/relationships/hyperlink" Target="https://ru.wikipedia.org/wiki/%D0%A6%D0%B5%D0%BD%D1%82%D1%80%D0%B0%D0%BB%D1%8C%D0%BD%D0%BE%D0%B5_%D1%8F%D0%B4%D1%80%D0%BE_%D0%9C%D0%BE%D1%81%D0%BA%D0%B2%D0%B0-%D0%A1%D0%B8%D1%82%D0%B8" TargetMode="External"/><Relationship Id="rId112" Type="http://schemas.openxmlformats.org/officeDocument/2006/relationships/hyperlink" Target="http://mosprogulka.ru/places/moscow-city" TargetMode="External"/><Relationship Id="rId16" Type="http://schemas.openxmlformats.org/officeDocument/2006/relationships/hyperlink" Target="https://ru.wikipedia.org/wiki/%D0%9C%D0%BE%D1%81%D0%BA%D0%B2%D0%B0" TargetMode="External"/><Relationship Id="rId107" Type="http://schemas.openxmlformats.org/officeDocument/2006/relationships/hyperlink" Target="https://ru.wikipedia.org/wiki/%D0%9C%D0%BE%D1%81%D0%BA%D0%B2%D0%B0-%D0%A1%D0%B8%D1%82%D0%B8" TargetMode="External"/><Relationship Id="rId11" Type="http://schemas.openxmlformats.org/officeDocument/2006/relationships/hyperlink" Target="https://ru.wikipedia.org/wiki/%D0%9F%D1%80%D0%B5%D1%81%D0%BD%D0%B5%D0%BD%D1%81%D0%BA%D0%B0%D1%8F_%D0%BD%D0%B0%D0%B1%D0%B5%D1%80%D0%B5%D0%B6%D0%BD%D0%B0%D1%8F" TargetMode="External"/><Relationship Id="rId32" Type="http://schemas.openxmlformats.org/officeDocument/2006/relationships/image" Target="media/image2.jpeg"/><Relationship Id="rId37" Type="http://schemas.openxmlformats.org/officeDocument/2006/relationships/hyperlink" Target="https://ru.wikipedia.org/wiki/%D0%91%D0%B0%D1%88%D0%BD%D1%8F_%D0%AD%D0%B2%D0%BE%D0%BB%D1%8E%D1%86%D0%B8%D1%8F" TargetMode="External"/><Relationship Id="rId53" Type="http://schemas.openxmlformats.org/officeDocument/2006/relationships/hyperlink" Target="https://ru.wikipedia.org/wiki/%D0%9F%D0%BE%D0%B4%D0%B8%D1%83%D0%BC" TargetMode="External"/><Relationship Id="rId58" Type="http://schemas.openxmlformats.org/officeDocument/2006/relationships/image" Target="media/image6.jpeg"/><Relationship Id="rId74" Type="http://schemas.openxmlformats.org/officeDocument/2006/relationships/hyperlink" Target="https://ru.wikipedia.org/wiki/%D0%9F%D0%BE%D1%81%D0%BE%D1%85%D0%B8%D0%BD,_%D0%9C%D0%B8%D1%85%D0%B0%D0%B8%D0%BB_%D0%9C%D0%B8%D1%85%D0%B0%D0%B9%D0%BB%D0%BE%D0%B2%D0%B8%D1%87" TargetMode="External"/><Relationship Id="rId79" Type="http://schemas.openxmlformats.org/officeDocument/2006/relationships/hyperlink" Target="https://ru.wikipedia.org/wiki/%D0%90%D1%82%D1%80%D0%B8%D1%83%D0%BC" TargetMode="External"/><Relationship Id="rId102" Type="http://schemas.openxmlformats.org/officeDocument/2006/relationships/hyperlink" Target="https://commons.wikimedia.org/wiki/File:Pozhar_federation-2012-04-02-%2822-42%29.jpg?uselang=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2%D0%BD%D1%83%D0%BA%D0%BE%D0%B2%D0%BE_%28%D0%B0%D1%8D%D1%80%D0%BE%D0%BF%D0%BE%D1%80%D1%82%29" TargetMode="External"/><Relationship Id="rId82" Type="http://schemas.openxmlformats.org/officeDocument/2006/relationships/hyperlink" Target="https://ru.wikipedia.org/wiki/%D0%9C%D0%BE%D1%81%D0%BA%D0%B2%D0%B0_%28%D1%80%D0%B5%D0%BA%D0%B0%29" TargetMode="External"/><Relationship Id="rId90" Type="http://schemas.openxmlformats.org/officeDocument/2006/relationships/hyperlink" Target="https://ru.wikipedia.org/wiki/%D0%94%D0%B5%D0%BB%D0%BE%D0%B2%D0%BE%D0%B9_%D1%86%D0%B5%D0%BD%D1%82%D1%80_%28%D1%81%D1%82%D0%B0%D0%BD%D1%86%D0%B8%D1%8F_%D0%9C%D0%A6%D0%9A%29" TargetMode="External"/><Relationship Id="rId95" Type="http://schemas.openxmlformats.org/officeDocument/2006/relationships/hyperlink" Target="https://ru.wikipedia.org/wiki/Mirax_Plaza" TargetMode="External"/><Relationship Id="rId19" Type="http://schemas.openxmlformats.org/officeDocument/2006/relationships/hyperlink" Target="https://ru.wikipedia.org/wiki/%D0%9C%D0%BE%D1%81%D0%BA%D0%B2%D0%B0-%D0%A1%D0%B8%D1%82%D0%B8" TargetMode="External"/><Relationship Id="rId14" Type="http://schemas.openxmlformats.org/officeDocument/2006/relationships/hyperlink" Target="https://commons.wikimedia.org/wiki/File:Moskva_City2015.jpg?uselang=ru" TargetMode="External"/><Relationship Id="rId22" Type="http://schemas.openxmlformats.org/officeDocument/2006/relationships/hyperlink" Target="https://ru.wikipedia.org/wiki/%D0%9F%D1%80%D0%B0%D0%B2%D0%B8%D1%82%D0%B5%D0%BB%D1%8C%D1%81%D1%82%D0%B2%D0%BE_%D0%9C%D0%BE%D1%81%D0%BA%D0%B2%D1%8B" TargetMode="External"/><Relationship Id="rId27" Type="http://schemas.openxmlformats.org/officeDocument/2006/relationships/hyperlink" Target="https://ru.wikipedia.org/wiki/%D0%9C%D0%BE%D1%81%D0%BA%D0%B2%D0%B0-%D0%A1%D0%B8%D1%82%D0%B8" TargetMode="External"/><Relationship Id="rId30" Type="http://schemas.openxmlformats.org/officeDocument/2006/relationships/hyperlink" Target="https://ru.wikipedia.org/wiki/%D0%A4%D0%B8%D0%BB%D1%91%D0%B2%D1%81%D0%BA%D0%B0%D1%8F_%D0%BB%D0%B8%D0%BD%D0%B8%D1%8F" TargetMode="External"/><Relationship Id="rId35" Type="http://schemas.openxmlformats.org/officeDocument/2006/relationships/hyperlink" Target="https://ru.wikipedia.org/wiki/%D0%9C%D0%BE%D1%81%D1%82_%D0%91%D0%B0%D0%B3%D1%80%D0%B0%D1%82%D0%B8%D0%BE%D0%BD" TargetMode="External"/><Relationship Id="rId43" Type="http://schemas.openxmlformats.org/officeDocument/2006/relationships/image" Target="media/image4.jpeg"/><Relationship Id="rId48" Type="http://schemas.openxmlformats.org/officeDocument/2006/relationships/hyperlink" Target="https://ru.wikipedia.org/wiki/%D0%A1%D0%B0%D0%BD%D0%BA%D1%82-%D0%9F%D0%B5%D1%82%D0%B5%D1%80%D0%B1%D1%83%D1%80%D0%B3" TargetMode="External"/><Relationship Id="rId56" Type="http://schemas.openxmlformats.org/officeDocument/2006/relationships/hyperlink" Target="https://ru.wikipedia.org/wiki/%D0%91%D0%B0%D1%88%D0%BD%D1%8F_%D0%BD%D0%B0_%D0%9D%D0%B0%D0%B1%D0%B5%D1%80%D0%B5%D0%B6%D0%BD%D0%BE%D0%B9" TargetMode="External"/><Relationship Id="rId64" Type="http://schemas.openxmlformats.org/officeDocument/2006/relationships/hyperlink" Target="https://ru.wikipedia.org/wiki/%D0%95%D0%B2%D1%80%D0%B0%D0%B7%D0%B8%D1%8F_%28%D0%9C%D0%BE%D1%81%D0%BA%D0%B2%D0%B0-%D0%A1%D0%B8%D1%82%D0%B8%29" TargetMode="External"/><Relationship Id="rId69" Type="http://schemas.openxmlformats.org/officeDocument/2006/relationships/image" Target="media/image8.jpeg"/><Relationship Id="rId77" Type="http://schemas.openxmlformats.org/officeDocument/2006/relationships/hyperlink" Target="https://commons.wikimedia.org/wiki/File:Nothern_Tower.jpg?uselang=ru" TargetMode="External"/><Relationship Id="rId100" Type="http://schemas.openxmlformats.org/officeDocument/2006/relationships/hyperlink" Target="https://ru.wikipedia.org/wiki/%D0%A6%D0%B5%D0%BD%D1%82%D1%80_%D0%BC%D0%B5%D0%B6%D0%B4%D1%83%D0%BD%D0%B0%D1%80%D0%BE%D0%B4%D0%BD%D0%BE%D0%B9_%D1%82%D0%BE%D1%80%D0%B3%D0%BE%D0%B2%D0%BB%D0%B8_%28%D0%9C%D0%BE%D1%81%D0%BA%D0%B2%D0%B0%29" TargetMode="External"/><Relationship Id="rId105" Type="http://schemas.openxmlformats.org/officeDocument/2006/relationships/hyperlink" Target="https://ru.wikipedia.org/w/index.php?title=%D0%9E%D0%BA%D0%BE_%28%D0%9C%D0%BE%D1%81%D0%BA%D0%B2%D0%B0-%D0%A1%D0%B8%D1%82%D0%B8%29&amp;action=edit&amp;redlink=1" TargetMode="External"/><Relationship Id="rId113" Type="http://schemas.openxmlformats.org/officeDocument/2006/relationships/hyperlink" Target="http://realty.rbc.ru/news/577d23d19a7947a78ce91983" TargetMode="External"/><Relationship Id="rId118" Type="http://schemas.openxmlformats.org/officeDocument/2006/relationships/hyperlink" Target="http://grosslarnakh.livejournal.com/39194.html" TargetMode="External"/><Relationship Id="rId8" Type="http://schemas.openxmlformats.org/officeDocument/2006/relationships/hyperlink" Target="https://ru.wikipedia.org/wiki/%D0%9F%D1%80%D0%B5%D1%81%D0%BD%D0%B5%D0%BD%D1%81%D0%BA%D0%B8%D0%B9_%D1%80%D0%B0%D0%B9%D0%BE%D0%BD" TargetMode="External"/><Relationship Id="rId51" Type="http://schemas.openxmlformats.org/officeDocument/2006/relationships/hyperlink" Target="https://ru.wikipedia.org/wiki/%D0%A1%D1%82%D0%B8%D0%BB%D0%BE%D0%B1%D0%B0%D1%82" TargetMode="External"/><Relationship Id="rId72" Type="http://schemas.openxmlformats.org/officeDocument/2006/relationships/hyperlink" Target="https://commons.wikimedia.org/wiki/File:Wikitrip_to_Moscow_International_Business_Center_2016-03-22_049.JPG?uselang=ru" TargetMode="External"/><Relationship Id="rId80" Type="http://schemas.openxmlformats.org/officeDocument/2006/relationships/hyperlink" Target="https://ru.wikipedia.org/wiki/%D0%9C%D0%BE%D1%81%D0%BA%D0%B2%D0%B0_%28%D1%80%D0%B5%D0%BA%D0%B0%29" TargetMode="External"/><Relationship Id="rId85" Type="http://schemas.openxmlformats.org/officeDocument/2006/relationships/hyperlink" Target="https://ru.wikipedia.org/wiki/%D0%9C%D0%B0%D0%BB%D0%BE%D0%B5_%D0%BA%D0%BE%D0%BB%D1%8C%D1%86%D0%BE_%D0%9C%D0%BE%D1%81%D0%BA%D0%BE%D0%B2%D1%81%D0%BA%D0%BE%D0%B9_%D0%B6%D0%B5%D0%BB%D0%B5%D0%B7%D0%BD%D0%BE%D0%B9_%D0%B4%D0%BE%D1%80%D0%BE%D0%B3%D0%B8" TargetMode="External"/><Relationship Id="rId93" Type="http://schemas.openxmlformats.org/officeDocument/2006/relationships/hyperlink" Target="https://commons.wikimedia.org/wiki/File:Moscow-City_skyline.jpg?uselang=ru" TargetMode="External"/><Relationship Id="rId98" Type="http://schemas.openxmlformats.org/officeDocument/2006/relationships/hyperlink" Target="https://ru.wikipedia.org/wiki/%D0%9C%D0%BE%D1%81%D0%BA%D0%B2%D0%B0-%D0%A1%D0%B8%D1%82%D0%B8" TargetMode="External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u.wikipedia.org/wiki/%D0%9C%D0%BE%D1%81%D0%BA%D0%B2%D0%B0-%D0%A1%D0%B8%D1%82%D0%B8" TargetMode="External"/><Relationship Id="rId17" Type="http://schemas.openxmlformats.org/officeDocument/2006/relationships/hyperlink" Target="https://ru.wikipedia.org/wiki/%D0%A2%D1%85%D0%BE%D1%80,_%D0%91%D0%BE%D1%80%D0%B8%D1%81_%D0%98%D0%B2%D0%B0%D0%BD%D0%BE%D0%B2%D0%B8%D1%87" TargetMode="External"/><Relationship Id="rId25" Type="http://schemas.openxmlformats.org/officeDocument/2006/relationships/hyperlink" Target="https://ru.wikipedia.org/wiki/%D0%A6%D0%B5%D0%BD%D1%82%D1%80%D0%B0%D0%BB%D1%8C%D0%BD%D0%BE%D0%B5_%D1%8F%D0%B4%D1%80%D0%BE_%D0%9C%D0%BE%D1%81%D0%BA%D0%B2%D0%B0-%D0%A1%D0%B8%D1%82%D0%B8" TargetMode="External"/><Relationship Id="rId33" Type="http://schemas.openxmlformats.org/officeDocument/2006/relationships/hyperlink" Target="https://ru.wikipedia.org/wiki/%D0%91%D0%B0%D1%88%D0%BD%D1%8F_2000" TargetMode="External"/><Relationship Id="rId38" Type="http://schemas.openxmlformats.org/officeDocument/2006/relationships/hyperlink" Target="https://commons.wikimedia.org/wiki/File:Moscow_International_Business_Center_A_02.jpg?uselang=ru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s://ru.wikipedia.org/wiki/Enka" TargetMode="External"/><Relationship Id="rId67" Type="http://schemas.openxmlformats.org/officeDocument/2006/relationships/hyperlink" Target="https://ru.wikipedia.org/wiki/%D0%91%D0%B0%D1%88%D0%BD%D1%8F_%D0%A4%D0%B5%D0%B4%D0%B5%D1%80%D0%B0%D1%86%D0%B8%D1%8F" TargetMode="External"/><Relationship Id="rId103" Type="http://schemas.openxmlformats.org/officeDocument/2006/relationships/image" Target="media/image12.jpeg"/><Relationship Id="rId108" Type="http://schemas.openxmlformats.org/officeDocument/2006/relationships/hyperlink" Target="https://ru.wikipedia.org/wiki/%D0%9C%D0%BE%D1%81%D0%BA%D0%B2%D0%B0-%D0%A1%D0%B8%D1%82%D0%B8" TargetMode="External"/><Relationship Id="rId116" Type="http://schemas.openxmlformats.org/officeDocument/2006/relationships/hyperlink" Target="http://www.kulturologia.ru/blogs/070415/23995/" TargetMode="External"/><Relationship Id="rId20" Type="http://schemas.openxmlformats.org/officeDocument/2006/relationships/hyperlink" Target="https://ru.wikipedia.org/wiki/%D0%9B%D1%83%D0%B6%D0%BA%D0%BE%D0%B2,_%D0%AE%D1%80%D0%B8%D0%B9_%D0%9C%D0%B8%D1%85%D0%B0%D0%B9%D0%BB%D0%BE%D0%B2%D0%B8%D1%87" TargetMode="External"/><Relationship Id="rId41" Type="http://schemas.openxmlformats.org/officeDocument/2006/relationships/hyperlink" Target="https://ru.wikipedia.org/wiki/%D0%98%D0%BC%D0%BF%D0%B5%D1%80%D0%B8%D1%8F_%28%D0%B4%D0%B5%D0%BB%D0%BE%D0%B2%D0%BE%D0%B9_%D0%BA%D0%BE%D0%BC%D0%BF%D0%BB%D0%B5%D0%BA%D1%81%29" TargetMode="External"/><Relationship Id="rId54" Type="http://schemas.openxmlformats.org/officeDocument/2006/relationships/hyperlink" Target="https://ru.wikipedia.org/wiki/%D0%9F%D0%BE%D0%B4%D0%B8%D1%83%D0%BC_%28%D0%B0%D1%80%D1%85%D0%B8%D1%82%D0%B5%D0%BA%D1%82%D1%83%D1%80%D0%B0%29" TargetMode="External"/><Relationship Id="rId62" Type="http://schemas.openxmlformats.org/officeDocument/2006/relationships/hyperlink" Target="https://ru.wikipedia.org/wiki/%D0%A8%D0%B5%D1%80%D0%B5%D0%BC%D0%B5%D1%82%D1%8C%D0%B5%D0%B2%D0%BE" TargetMode="External"/><Relationship Id="rId70" Type="http://schemas.openxmlformats.org/officeDocument/2006/relationships/hyperlink" Target="https://ru.wikipedia.org/wiki/%D0%A1%D1%82%D0%B8%D0%BB%D0%BE%D0%B1%D0%B0%D1%82" TargetMode="External"/><Relationship Id="rId75" Type="http://schemas.openxmlformats.org/officeDocument/2006/relationships/hyperlink" Target="https://ru.wikipedia.org/w/index.php?title=%D0%9E%D0%BA%D0%BE_%28%D0%9C%D0%BE%D1%81%D0%BA%D0%B2%D0%B0-%D0%A1%D0%B8%D1%82%D0%B8%29&amp;action=edit&amp;redlink=1" TargetMode="External"/><Relationship Id="rId83" Type="http://schemas.openxmlformats.org/officeDocument/2006/relationships/hyperlink" Target="https://ru.wikipedia.org/wiki/%D0%9C%D0%B0%D0%BB%D0%BE%D0%B5_%D0%BA%D0%BE%D0%BB%D1%8C%D1%86%D0%BE_%D0%9C%D0%BE%D1%81%D0%BA%D0%BE%D0%B2%D1%81%D0%BA%D0%BE%D0%B9_%D0%B6%D0%B5%D0%BB%D0%B5%D0%B7%D0%BD%D0%BE%D0%B9_%D0%B4%D0%BE%D1%80%D0%BE%D0%B3%D0%B8" TargetMode="External"/><Relationship Id="rId88" Type="http://schemas.openxmlformats.org/officeDocument/2006/relationships/hyperlink" Target="https://ru.wikipedia.org/wiki/%D0%94%D0%B5%D0%BB%D0%BE%D0%B2%D0%BE%D0%B9_%D1%86%D0%B5%D0%BD%D1%82%D1%80_%28%D1%81%D1%82%D0%B0%D0%BD%D1%86%D0%B8%D1%8F_%D0%BC%D0%B5%D1%82%D1%80%D0%BE,_%D0%9A%D0%B0%D0%BB%D0%B8%D0%BD%D0%B8%D0%BD%D1%81%D0%BA%D0%BE-%D0%A1%D0%BE%D0%BB%D0%BD%D1%86%D0%B5%D0%B2%D1%81%D0%BA%D0%B0%D1%8F_%D0%BB%D0%B8%D0%BD%D0%B8%D1%8F%29" TargetMode="External"/><Relationship Id="rId91" Type="http://schemas.openxmlformats.org/officeDocument/2006/relationships/hyperlink" Target="https://ru.wikipedia.org/wiki/%D0%A8%D0%B5%D1%80%D0%B5%D0%BC%D0%B5%D1%82%D1%8C%D0%B5%D0%B2%D0%BE" TargetMode="External"/><Relationship Id="rId96" Type="http://schemas.openxmlformats.org/officeDocument/2006/relationships/hyperlink" Target="https://ru.wikipedia.org/wiki/%D0%A3%D0%BA%D1%80%D0%B0%D0%B8%D0%BD%D0%B0_%28%D0%B3%D0%BE%D1%81%D1%82%D0%B8%D0%BD%D0%B8%D1%86%D0%B0,_%D0%9C%D0%BE%D1%81%D0%BA%D0%B2%D0%B0%29" TargetMode="External"/><Relationship Id="rId111" Type="http://schemas.openxmlformats.org/officeDocument/2006/relationships/hyperlink" Target="http://mosprogulka.ru/places/evolution_tow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1%D0%BA%D0%B2%D0%B0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ru.wikipedia.org/wiki/%D0%9C%D0%B0%D0%BB%D0%B8%D1%81,_%D0%9E%D0%BB%D0%B5%D0%B3_%D0%90%D0%B4%D0%BE%D0%BB%D1%8C%D1%84%D0%BE%D0%B2%D0%B8%D1%87" TargetMode="External"/><Relationship Id="rId28" Type="http://schemas.openxmlformats.org/officeDocument/2006/relationships/hyperlink" Target="https://ru.wikipedia.org/wiki/%D0%A6%D0%B5%D0%BD%D1%82%D1%80%D0%B0%D0%BB%D1%8C%D0%BD%D0%BE%D0%B5_%D1%8F%D0%B4%D1%80%D0%BE_%D0%9C%D0%BE%D1%81%D0%BA%D0%B2%D0%B0-%D0%A1%D0%B8%D1%82%D0%B8" TargetMode="External"/><Relationship Id="rId36" Type="http://schemas.openxmlformats.org/officeDocument/2006/relationships/hyperlink" Target="https://ru.wikipedia.org/wiki/%D0%AD%D0%BA%D1%81%D0%BF%D0%BE%D1%86%D0%B5%D0%BD%D1%82%D1%80" TargetMode="External"/><Relationship Id="rId49" Type="http://schemas.openxmlformats.org/officeDocument/2006/relationships/hyperlink" Target="https://ru.wikipedia.org/w/index.php?title=%D0%AD%D0%BB%D0%B8%D1%82%D0%BD%D1%8B%D0%B5_%D0%BA%D0%B2%D0%B0%D1%80%D1%82%D0%B8%D1%80%D1%8B&amp;action=edit&amp;redlink=1" TargetMode="External"/><Relationship Id="rId57" Type="http://schemas.openxmlformats.org/officeDocument/2006/relationships/hyperlink" Target="https://commons.wikimedia.org/wiki/File:Moscow,_Naberezhnaya_Tower_%283%29.jpg?uselang=ru" TargetMode="External"/><Relationship Id="rId106" Type="http://schemas.openxmlformats.org/officeDocument/2006/relationships/hyperlink" Target="https://ru.wikipedia.org/wiki/%D0%9C%D0%BE%D1%81%D0%BA%D0%B2%D0%B0-%D0%A1%D0%B8%D1%82%D0%B8" TargetMode="External"/><Relationship Id="rId114" Type="http://schemas.openxmlformats.org/officeDocument/2006/relationships/hyperlink" Target="http://finparty.ru/office_life/19544/" TargetMode="External"/><Relationship Id="rId119" Type="http://schemas.openxmlformats.org/officeDocument/2006/relationships/hyperlink" Target="http://grosslarnakh.livejournal.com/40305.html" TargetMode="External"/><Relationship Id="rId10" Type="http://schemas.openxmlformats.org/officeDocument/2006/relationships/hyperlink" Target="https://ru.wikipedia.org/wiki/%D0%A6%D0%B5%D0%BD%D1%82%D1%80%D0%B0%D0%BB%D1%8C%D0%BD%D0%BE%D0%B5_%D1%8F%D0%B4%D1%80%D0%BE_%D0%9C%D0%BE%D1%81%D0%BA%D0%B2%D0%B0-%D0%A1%D0%B8%D1%82%D0%B8" TargetMode="External"/><Relationship Id="rId31" Type="http://schemas.openxmlformats.org/officeDocument/2006/relationships/hyperlink" Target="https://commons.wikimedia.org/wiki/File:Tower_2000_12th_September_2012.jpg?uselang=ru" TargetMode="External"/><Relationship Id="rId44" Type="http://schemas.openxmlformats.org/officeDocument/2006/relationships/hyperlink" Target="https://ru.wikipedia.org/wiki/%D0%93%D0%BE%D1%80%D0%BE%D0%B4_%D1%81%D1%82%D0%BE%D0%BB%D0%B8%D1%86" TargetMode="External"/><Relationship Id="rId52" Type="http://schemas.openxmlformats.org/officeDocument/2006/relationships/hyperlink" Target="https://ru.wikipedia.org/wiki/%D0%90%D1%82%D1%80%D0%B8%D1%83%D0%BC" TargetMode="External"/><Relationship Id="rId60" Type="http://schemas.openxmlformats.org/officeDocument/2006/relationships/hyperlink" Target="https://ru.wikipedia.org/wiki/IQ-quarter_%28%D0%9C%D0%BE%D1%81%D0%BA%D0%B2%D0%B0-%D0%A1%D0%B8%D1%82%D0%B8%29" TargetMode="External"/><Relationship Id="rId65" Type="http://schemas.openxmlformats.org/officeDocument/2006/relationships/hyperlink" Target="https://commons.wikimedia.org/wiki/File:Eurasia-moscow-indexxrus.JPG?uselang=ru" TargetMode="External"/><Relationship Id="rId73" Type="http://schemas.openxmlformats.org/officeDocument/2006/relationships/image" Target="media/image9.jpeg"/><Relationship Id="rId78" Type="http://schemas.openxmlformats.org/officeDocument/2006/relationships/image" Target="media/image10.jpeg"/><Relationship Id="rId81" Type="http://schemas.openxmlformats.org/officeDocument/2006/relationships/hyperlink" Target="https://ru.wikipedia.org/wiki/%D0%A2%D1%80%D0%B5%D1%82%D1%8C%D0%B5_%D1%82%D1%80%D0%B0%D0%BD%D1%81%D0%BF%D0%BE%D1%80%D1%82%D0%BD%D0%BE%D0%B5_%D0%BA%D0%BE%D0%BB%D1%8C%D1%86%D0%BE" TargetMode="External"/><Relationship Id="rId86" Type="http://schemas.openxmlformats.org/officeDocument/2006/relationships/hyperlink" Target="https://ru.wikipedia.org/wiki/%D0%92%D1%8B%D1%81%D1%82%D0%B0%D0%B2%D0%BE%D1%87%D0%BD%D0%B0%D1%8F_%28%D1%81%D1%82%D0%B0%D0%BD%D1%86%D0%B8%D1%8F_%D0%BC%D0%B5%D1%82%D1%80%D0%BE%29" TargetMode="External"/><Relationship Id="rId94" Type="http://schemas.openxmlformats.org/officeDocument/2006/relationships/image" Target="media/image11.jpeg"/><Relationship Id="rId99" Type="http://schemas.openxmlformats.org/officeDocument/2006/relationships/hyperlink" Target="https://ru.wikipedia.org/wiki/%D0%A5%D0%BE%D1%80%D0%BE%D1%88%D1%91%D0%B2%D1%81%D0%BA%D0%BE%D0%B5_%D1%88%D0%BE%D1%81%D1%81%D0%B5" TargetMode="External"/><Relationship Id="rId101" Type="http://schemas.openxmlformats.org/officeDocument/2006/relationships/hyperlink" Target="https://ru.wikipedia.org/wiki/%D0%9C%D0%BE%D1%81%D0%BA%D0%B2%D0%B0-%D0%A1%D0%B8%D1%82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5%D0%BD%D1%82%D1%80%D0%B0%D0%BB%D1%8C%D0%BD%D1%8B%D0%B9_%D0%B0%D0%B4%D0%BC%D0%B8%D0%BD%D0%B8%D1%81%D1%82%D1%80%D0%B0%D1%82%D0%B8%D0%B2%D0%BD%D1%8B%D0%B9_%D0%BE%D0%BA%D1%80%D1%83%D0%B3_%28%D0%9C%D0%BE%D1%81%D0%BA%D0%B2%D0%B0%29" TargetMode="External"/><Relationship Id="rId13" Type="http://schemas.openxmlformats.org/officeDocument/2006/relationships/hyperlink" Target="https://ru.wikipedia.org/wiki/%D0%9C%D0%BE%D1%81%D0%BA%D0%B2%D0%B0-%D0%A1%D0%B8%D1%82%D0%B8" TargetMode="External"/><Relationship Id="rId18" Type="http://schemas.openxmlformats.org/officeDocument/2006/relationships/hyperlink" Target="https://ru.wikipedia.org/wiki/%D0%9C%D0%BE%D1%81%D0%BA%D0%B2%D0%B0-%D0%A1%D0%B8%D1%82%D0%B8" TargetMode="External"/><Relationship Id="rId39" Type="http://schemas.openxmlformats.org/officeDocument/2006/relationships/image" Target="media/image3.jpeg"/><Relationship Id="rId109" Type="http://schemas.openxmlformats.org/officeDocument/2006/relationships/hyperlink" Target="https://ru.wikipedia.org/wiki/%D0%9C%D0%BE%D1%81%D0%BA%D0%B2%D0%B0-%D0%A1%D0%B8%D1%82%D0%B8" TargetMode="External"/><Relationship Id="rId34" Type="http://schemas.openxmlformats.org/officeDocument/2006/relationships/hyperlink" Target="https://ru.wikipedia.org/wiki/%D0%9C%D0%BE%D1%81%D0%BA%D0%B2%D0%B0_%28%D1%80%D0%B5%D0%BA%D0%B0%29" TargetMode="External"/><Relationship Id="rId50" Type="http://schemas.openxmlformats.org/officeDocument/2006/relationships/hyperlink" Target="https://ru.wikipedia.org/wiki/%D0%9C%D0%BE%D1%81%D0%BA%D0%B2%D0%B0-%D0%A1%D0%B8%D1%82%D0%B8" TargetMode="External"/><Relationship Id="rId55" Type="http://schemas.openxmlformats.org/officeDocument/2006/relationships/hyperlink" Target="https://ru.wikipedia.org/w/index.php?title=%D0%A4%D0%B8%D1%82%D0%BD%D0%B5%D1%81-%D1%86%D0%B5%D0%BD%D1%82%D1%80&amp;action=edit&amp;redlink=1" TargetMode="External"/><Relationship Id="rId76" Type="http://schemas.openxmlformats.org/officeDocument/2006/relationships/hyperlink" Target="https://ru.wikipedia.org/wiki/%D0%A1%D0%B5%D0%B2%D0%B5%D1%80%D0%BD%D0%B0%D1%8F_%D0%B1%D0%B0%D1%88%D0%BD%D1%8F" TargetMode="External"/><Relationship Id="rId97" Type="http://schemas.openxmlformats.org/officeDocument/2006/relationships/hyperlink" Target="https://ru.wikipedia.org/wiki/%D0%A6%D0%B5%D0%BD%D1%82%D1%80_%D0%BC%D0%B5%D0%B6%D0%B4%D1%83%D0%BD%D0%B0%D1%80%D0%BE%D0%B4%D0%BD%D0%BE%D0%B9_%D1%82%D0%BE%D1%80%D0%B3%D0%BE%D0%B2%D0%BB%D0%B8_%28%D0%9C%D0%BE%D1%81%D0%BA%D0%B2%D0%B0%29" TargetMode="External"/><Relationship Id="rId104" Type="http://schemas.openxmlformats.org/officeDocument/2006/relationships/hyperlink" Target="https://ru.wikipedia.org/wiki/%D0%9C%D0%BE%D1%81%D0%BA%D0%B2%D0%B0-%D0%A1%D0%B8%D1%82%D0%B8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ru.wikipedia.org/wiki/%D0%9F%D1%80%D0%B5%D1%81%D0%BD%D0%B5%D0%BD%D1%81%D0%BA%D0%B0%D1%8F_%D0%BD%D0%B0%D0%B1%D0%B5%D1%80%D0%B5%D0%B6%D0%BD%D0%B0%D1%8F" TargetMode="External"/><Relationship Id="rId71" Type="http://schemas.openxmlformats.org/officeDocument/2006/relationships/hyperlink" Target="https://ru.wikipedia.org/wiki/%D0%9C%D0%B5%D1%80%D0%BA%D1%83%D1%80%D0%B8%D0%B9_%D0%A1%D0%B8%D1%82%D0%B8_%D0%A2%D0%B0%D1%83%D1%8D%D1%80" TargetMode="External"/><Relationship Id="rId92" Type="http://schemas.openxmlformats.org/officeDocument/2006/relationships/hyperlink" Target="https://ru.wikipedia.org/wiki/%D0%9C%D0%BE%D1%81%D0%BA%D0%B2%D0%B0-%D0%A1%D0%B8%D1%82%D0%B8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1%8B%D1%81%D1%82%D0%B0%D0%B2%D0%BE%D1%87%D0%BD%D0%B0%D1%8F_%28%D1%81%D1%82%D0%B0%D0%BD%D1%86%D0%B8%D1%8F_%D0%BC%D0%B5%D1%82%D1%80%D0%BE%29" TargetMode="External"/><Relationship Id="rId24" Type="http://schemas.openxmlformats.org/officeDocument/2006/relationships/hyperlink" Target="https://ru.wikipedia.org/wiki/%D0%9C%D0%BE%D1%81%D0%BA%D0%B2%D0%B0-%D0%A1%D0%B8%D1%82%D0%B8" TargetMode="External"/><Relationship Id="rId40" Type="http://schemas.openxmlformats.org/officeDocument/2006/relationships/hyperlink" Target="https://ru.wikipedia.org/wiki/%D0%AD%D0%BA%D1%81%D0%BF%D0%BB%D1%83%D0%B0%D1%82%D0%B8%D1%80%D1%83%D0%B5%D0%BC%D0%B0%D1%8F_%D0%BA%D1%80%D0%BE%D0%B2%D0%BB%D1%8F" TargetMode="External"/><Relationship Id="rId45" Type="http://schemas.openxmlformats.org/officeDocument/2006/relationships/hyperlink" Target="https://commons.wikimedia.org/wiki/File:City_Of_Capitals_20th_October_2012.JPG?uselang=ru" TargetMode="External"/><Relationship Id="rId66" Type="http://schemas.openxmlformats.org/officeDocument/2006/relationships/image" Target="media/image7.jpeg"/><Relationship Id="rId87" Type="http://schemas.openxmlformats.org/officeDocument/2006/relationships/hyperlink" Target="https://ru.wikipedia.org/wiki/%D0%9C%D0%B5%D0%B6%D0%B4%D1%83%D0%BD%D0%B0%D1%80%D0%BE%D0%B4%D0%BD%D0%B0%D1%8F_%28%D1%81%D1%82%D0%B0%D0%BD%D1%86%D0%B8%D1%8F_%D0%BC%D0%B5%D1%82%D1%80%D0%BE,_%D0%9C%D0%BE%D1%81%D0%BA%D0%B2%D0%B0%29" TargetMode="External"/><Relationship Id="rId110" Type="http://schemas.openxmlformats.org/officeDocument/2006/relationships/hyperlink" Target="https://ru.wikipedia.org/wiki/%D0%9C%D0%BE%D1%81%D0%BA%D0%B2%D0%B0-%D0%A1%D0%B8%D1%82%D0%B8" TargetMode="External"/><Relationship Id="rId115" Type="http://schemas.openxmlformats.org/officeDocument/2006/relationships/hyperlink" Target="http://www.msk.kp.ru/daily/26620.4/36379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7</cp:revision>
  <dcterms:created xsi:type="dcterms:W3CDTF">2017-04-24T16:28:00Z</dcterms:created>
  <dcterms:modified xsi:type="dcterms:W3CDTF">2017-04-24T17:59:00Z</dcterms:modified>
</cp:coreProperties>
</file>